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75" w:rsidRDefault="00996075">
      <w:pPr>
        <w:rPr>
          <w:rFonts w:ascii="Times New Roman" w:hAnsi="Times New Roman" w:cs="Times New Roman"/>
        </w:rPr>
      </w:pPr>
      <w:bookmarkStart w:id="0" w:name="_GoBack"/>
      <w:bookmarkEnd w:id="0"/>
    </w:p>
    <w:p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:rsidR="00996075" w:rsidRDefault="00787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Environment Protection</w:t>
      </w:r>
    </w:p>
    <w:p w:rsidR="00996075" w:rsidRDefault="00787D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</w:p>
    <w:p w:rsidR="00996075" w:rsidRDefault="00787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grzegorz.walek@ujk.edu.pl</w:t>
      </w:r>
    </w:p>
    <w:p w:rsidR="00996075" w:rsidRDefault="00996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8"/>
        <w:gridCol w:w="845"/>
        <w:gridCol w:w="1461"/>
        <w:gridCol w:w="1184"/>
      </w:tblGrid>
      <w:tr w:rsidR="00996075">
        <w:trPr>
          <w:trHeight w:val="549"/>
          <w:jc w:val="center"/>
        </w:trPr>
        <w:tc>
          <w:tcPr>
            <w:tcW w:w="10574" w:type="dxa"/>
            <w:gridSpan w:val="6"/>
            <w:shd w:val="clear" w:color="auto" w:fill="BFBFBF" w:themeFill="background1" w:themeFillShade="BF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ENVIRONMENTAL PROTECTION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shd w:val="clear" w:color="auto" w:fill="F2F2F2" w:themeFill="background1" w:themeFillShade="F2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996075" w:rsidRDefault="009960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996075">
        <w:trPr>
          <w:trHeight w:val="427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Ecotoxicology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Ekotoksykologia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Ecotoxicology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Ekotoksykologia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planning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Planowanie przestrzenne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planning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Planowanie przestrzenne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5" w:type="dxa"/>
            <w:tcBorders>
              <w:top w:val="nil"/>
            </w:tcBorders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systems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systems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GIS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Microbiology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Microbiology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Mikrobiologia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Genetics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genetic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engineering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Genetyka i inżynieria genetyczna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Genetics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genetic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engineering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Genetyka i</w:t>
            </w:r>
            <w:r>
              <w:rPr>
                <w:rFonts w:ascii="Times New Roman" w:eastAsia="Calibri" w:hAnsi="Times New Roman" w:cs="Times New Roman"/>
              </w:rPr>
              <w:t xml:space="preserve"> inżynieria genetyczna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Process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projects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Process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projects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Projekty procesowe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Fundamentals of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spatial development plan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preparation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Podstawy </w:t>
            </w:r>
            <w:r>
              <w:rPr>
                <w:rFonts w:ascii="Times New Roman" w:eastAsia="Calibri" w:hAnsi="Times New Roman" w:cs="Times New Roman"/>
              </w:rPr>
              <w:t>sporządzania planu przestrzennego zagospodarowania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Fundamentals of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spatial development plan</w:t>
            </w:r>
            <w:r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color w:val="333333"/>
                <w:lang w:val="en-US"/>
              </w:rPr>
              <w:t>preparation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Podstawy sporządzania planu przestrzennego zagospodarowania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Basis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biochemistry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Postawy </w:t>
            </w:r>
            <w:r>
              <w:rPr>
                <w:rFonts w:ascii="Times New Roman" w:eastAsia="Calibri" w:hAnsi="Times New Roman" w:cs="Times New Roman"/>
              </w:rPr>
              <w:t>biochemii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Basis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biochemistry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Postawy biochemii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Atmospheric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protection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Atmospheric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protection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Ochrona powietrza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communication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Technologie informacyjno-komunikacyjne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Botany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Botany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Botanika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96075">
        <w:trPr>
          <w:trHeight w:val="392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Ecology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Ekologia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vMerge w:val="restart"/>
            <w:tcBorders>
              <w:bottom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Ecology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Ekologia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tcBorders>
              <w:bottom w:val="nil"/>
            </w:tcBorders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Organic chemistry with elements of natural compounds chemistry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Chemia organiczna z elementami chemii związków naturalnych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Organic chemistry with elements of natural compounds chemistry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Chemia </w:t>
            </w:r>
            <w:r>
              <w:rPr>
                <w:rFonts w:ascii="Times New Roman" w:eastAsia="Calibri" w:hAnsi="Times New Roman" w:cs="Times New Roman"/>
              </w:rPr>
              <w:t>organiczna z elementami chemii związków naturalnych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Chosen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questions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from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geoekology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Wybrane zagadnienia z geoekologii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Chosen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questions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from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geoekology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Wybrane zagadnienia z geoekologii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Environment monitoring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Environment monitoring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Monitoring środowiska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Waste management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Waste management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Gospodarowanie odpadami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Methods of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Evaluation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and Improvement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of the Environment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Metody oceny i waloryzacji środowiska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Methods of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Evaluation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and Improvement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Style w:val="hps"/>
                <w:rFonts w:ascii="Times New Roman" w:eastAsia="Calibri" w:hAnsi="Times New Roman" w:cs="Times New Roman"/>
                <w:lang w:val="en-US"/>
              </w:rPr>
              <w:t>of the Environment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Metody oceny i </w:t>
            </w:r>
            <w:r>
              <w:rPr>
                <w:rFonts w:ascii="Times New Roman" w:eastAsia="Calibri" w:hAnsi="Times New Roman" w:cs="Times New Roman"/>
              </w:rPr>
              <w:t>waloryzacji środowiska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Functioning of natural and anthropogenic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geoecosystems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Góry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Świętokrzyskie</w:t>
            </w:r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Funkcjonowanie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geoesystemów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naturalnych i antropogenicznych w Górach Świętokrzyskich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field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Biopower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</w:pPr>
            <w:r>
              <w:rPr>
                <w:rStyle w:val="jlqj4b"/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5" w:type="dxa"/>
            <w:vMerge w:val="restart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6075">
        <w:trPr>
          <w:trHeight w:val="135"/>
          <w:jc w:val="center"/>
        </w:trPr>
        <w:tc>
          <w:tcPr>
            <w:tcW w:w="2971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Biopower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technologies</w:t>
            </w:r>
            <w:proofErr w:type="spellEnd"/>
          </w:p>
        </w:tc>
        <w:tc>
          <w:tcPr>
            <w:tcW w:w="2835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Technologie bioenergetyczne</w:t>
            </w:r>
          </w:p>
        </w:tc>
        <w:tc>
          <w:tcPr>
            <w:tcW w:w="1278" w:type="dxa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5" w:type="dxa"/>
            <w:vMerge/>
            <w:vAlign w:val="center"/>
          </w:tcPr>
          <w:p w:rsidR="00996075" w:rsidRDefault="00996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996075" w:rsidRDefault="00787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996075" w:rsidRDefault="00996075">
      <w:pPr>
        <w:rPr>
          <w:rFonts w:ascii="Times New Roman" w:hAnsi="Times New Roman" w:cs="Times New Roman"/>
        </w:rPr>
      </w:pPr>
    </w:p>
    <w:sectPr w:rsidR="0099607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CC" w:rsidRDefault="00787DCC">
      <w:pPr>
        <w:spacing w:after="0" w:line="240" w:lineRule="auto"/>
      </w:pPr>
      <w:r>
        <w:separator/>
      </w:r>
    </w:p>
  </w:endnote>
  <w:endnote w:type="continuationSeparator" w:id="0">
    <w:p w:rsidR="00787DCC" w:rsidRDefault="0078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CC" w:rsidRDefault="00787DCC">
      <w:pPr>
        <w:spacing w:after="0" w:line="240" w:lineRule="auto"/>
      </w:pPr>
      <w:r>
        <w:separator/>
      </w:r>
    </w:p>
  </w:footnote>
  <w:footnote w:type="continuationSeparator" w:id="0">
    <w:p w:rsidR="00787DCC" w:rsidRDefault="0078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75" w:rsidRDefault="00787DCC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2" y="0"/>
              <wp:lineTo x="-22" y="21214"/>
              <wp:lineTo x="21201" y="21214"/>
              <wp:lineTo x="21201" y="0"/>
              <wp:lineTo x="-2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75"/>
    <w:rsid w:val="000A09EC"/>
    <w:rsid w:val="00787DCC"/>
    <w:rsid w:val="009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6C3F-B711-46D8-8015-13F172D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hps">
    <w:name w:val="hps"/>
    <w:qFormat/>
    <w:rsid w:val="00322A50"/>
  </w:style>
  <w:style w:type="character" w:customStyle="1" w:styleId="jlqj4b">
    <w:name w:val="jlqj4b"/>
    <w:basedOn w:val="Domylnaczcionkaakapitu"/>
    <w:qFormat/>
    <w:rsid w:val="00EF16B6"/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A50A-5969-42AC-8308-A8DAD722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cp:lastPrinted>2020-12-29T07:15:00Z</cp:lastPrinted>
  <dcterms:created xsi:type="dcterms:W3CDTF">2022-02-18T07:29:00Z</dcterms:created>
  <dcterms:modified xsi:type="dcterms:W3CDTF">2022-02-18T07:29:00Z</dcterms:modified>
  <dc:language>pl-PL</dc:language>
</cp:coreProperties>
</file>