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58" w:rsidRDefault="00CD1E58"/>
    <w:p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806D6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806D6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</w:p>
    <w:p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DF2541" w:rsidRPr="00612810">
        <w:rPr>
          <w:rFonts w:ascii="Times New Roman" w:hAnsi="Times New Roman" w:cs="Times New Roman"/>
          <w:sz w:val="24"/>
          <w:szCs w:val="24"/>
          <w:lang w:val="en-GB"/>
        </w:rPr>
        <w:t>Humanities</w:t>
      </w:r>
    </w:p>
    <w:p w:rsidR="009C05F1" w:rsidRPr="00152F3B" w:rsidRDefault="00152F3B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152F3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Department</w:t>
      </w:r>
      <w:r w:rsidR="009C05F1" w:rsidRPr="00152F3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ED3647" w:rsidRPr="00152F3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 w:rsidRPr="00152F3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Pr="00152F3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Journalism and Communication</w:t>
      </w:r>
    </w:p>
    <w:p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DF2541" w:rsidRPr="00612810">
        <w:rPr>
          <w:rFonts w:ascii="Times New Roman" w:hAnsi="Times New Roman" w:cs="Times New Roman"/>
          <w:sz w:val="24"/>
          <w:szCs w:val="24"/>
          <w:lang w:val="en-US"/>
        </w:rPr>
        <w:t>Journalism and Social Communication</w:t>
      </w:r>
    </w:p>
    <w:p w:rsidR="00CD1E58" w:rsidRPr="0020116A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45019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hab. </w:t>
      </w:r>
      <w:r w:rsidR="00DF2541" w:rsidRPr="0020116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Olga </w:t>
      </w:r>
      <w:proofErr w:type="spellStart"/>
      <w:r w:rsidR="00DF2541" w:rsidRPr="0020116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Dąbrowska-Cendrowska</w:t>
      </w:r>
      <w:proofErr w:type="spellEnd"/>
      <w:r w:rsidR="0045019B" w:rsidRPr="0020116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, prof. UJK</w:t>
      </w:r>
    </w:p>
    <w:p w:rsidR="00CD1E58" w:rsidRPr="0020116A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116A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DF2541" w:rsidRPr="002011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="00DF2541" w:rsidRPr="0020116A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cendrowska@ujk.edu.pl</w:t>
        </w:r>
      </w:hyperlink>
    </w:p>
    <w:p w:rsidR="00CD1E58" w:rsidRPr="0020116A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844"/>
        <w:gridCol w:w="1464"/>
        <w:gridCol w:w="1184"/>
      </w:tblGrid>
      <w:tr w:rsidR="00731102" w:rsidRPr="00CD1E58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102" w:rsidRPr="00731102" w:rsidRDefault="0020116A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JOURNALISM AND SOCIAL COMMUNICATION</w:t>
            </w:r>
          </w:p>
        </w:tc>
      </w:tr>
      <w:tr w:rsidR="00565059" w:rsidRPr="00210B3A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DF2541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41" w:rsidRPr="001E4625" w:rsidRDefault="00DF2541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Information Technology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41" w:rsidRPr="001E4625" w:rsidRDefault="00DF2541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Techniki informacyjno-komunikacyjne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41" w:rsidRPr="00152F3B" w:rsidRDefault="00152F3B" w:rsidP="0023001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laboratory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41" w:rsidRPr="001E4625" w:rsidRDefault="00DF2541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41" w:rsidRPr="00152F3B" w:rsidRDefault="00DF2541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41" w:rsidRPr="001E4625" w:rsidRDefault="00DF2541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Journalistic  Information Sources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Dziennikarskie źródła informacji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Communication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Science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Nauka o komunikowaniu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Sociology with elements of Methods and Techniques of Social Research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Socjologia z elementami metod i technik badań społecznych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CD1E58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Journalistic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Workshop 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Warsztat dziennikarski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Contemporary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Political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Systems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Współczesne systemy polityczne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Media Studies </w:t>
            </w: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Introduction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Wstęp do nauki o mediach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E462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Media Content Analysis</w:t>
            </w:r>
            <w:r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  <w:r w:rsidRPr="001E462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17026F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Analiza zawartości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AB66A9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9" w:rsidRPr="001E4625" w:rsidRDefault="00AB66A9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>Computer</w:t>
            </w:r>
            <w:proofErr w:type="spellEnd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Graphics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9" w:rsidRPr="001E4625" w:rsidRDefault="00AB66A9" w:rsidP="0017026F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Grafika komputerowa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9" w:rsidRPr="00152F3B" w:rsidRDefault="00152F3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laboratory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9" w:rsidRPr="001E4625" w:rsidRDefault="00AB66A9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6A9" w:rsidRPr="00152F3B" w:rsidRDefault="00AB66A9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6A9" w:rsidRPr="001E4625" w:rsidRDefault="00AB66A9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>Journalistic</w:t>
            </w:r>
            <w:proofErr w:type="spellEnd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>Expression</w:t>
            </w:r>
            <w:proofErr w:type="spellEnd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Language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17026F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Język wypowiedzi dziennikarskiej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806D69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806D69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Public Relations 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17026F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Public relations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806D69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806D69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Report Art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*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Sztuka reportażu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Online and Press Journalistic Genres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Internetowe i prasowe gatunki dziennikarskie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B66A9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9" w:rsidRPr="001E4625" w:rsidRDefault="00AB66A9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Bases of </w:t>
            </w: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Webside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9" w:rsidRPr="001E4625" w:rsidRDefault="00AB66A9" w:rsidP="0017026F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Podstawy projektowania stron WWW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9" w:rsidRPr="00152F3B" w:rsidRDefault="00152F3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laboratory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9" w:rsidRPr="001E4625" w:rsidRDefault="00AB66A9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6A9" w:rsidRPr="00152F3B" w:rsidRDefault="00AB66A9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6A9" w:rsidRPr="001E4625" w:rsidRDefault="00806D69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B66A9"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Radio and TV Journalistic Genres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Radiowe i telewizyjne gatunki dziennikarskie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Sound Editing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Realizacja dźwięku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Interpersonal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Communication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Komunikacja interpersonalna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Advertising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and PR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Psychology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Psychologia reklamy i PR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Foreign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Media System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17026F">
            <w:pPr>
              <w:spacing w:after="200" w:line="276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bCs/>
                <w:iCs/>
                <w:sz w:val="20"/>
                <w:szCs w:val="20"/>
              </w:rPr>
              <w:t>Systemy medialne na świecie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806D69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824690" w:rsidRDefault="00152F3B" w:rsidP="0017026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246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Press Studio</w:t>
            </w:r>
            <w:r w:rsidRPr="008246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Pracownia prasowa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New Media </w:t>
            </w: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Photographer’s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Workshop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Warsztat fotografa nowych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Documentary</w:t>
            </w:r>
            <w:proofErr w:type="spellEnd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>Audiovisual</w:t>
            </w:r>
            <w:proofErr w:type="spellEnd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>Journalism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Dokument i publicystyka audiowizualna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Audiovisual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Studio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Pracownia audiowizualna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Advertising and PR Studio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152F3B" w:rsidRPr="001E4625" w:rsidRDefault="00152F3B" w:rsidP="0017026F">
            <w:pPr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Pracownia reklamy i PR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International and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Cultural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Communication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 xml:space="preserve">Komunikowanie międzynarodowe i kulturowe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Manipulation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in Media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Manipulacja w mediach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Effect of the Media on the Society and Culture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Społeczne i kulturowe oddziaływanie mediów</w:t>
            </w:r>
          </w:p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Mass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>Comunication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>Theory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Teoria komunikowani</w:t>
            </w:r>
            <w:r w:rsidRPr="001E462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1E462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maso</w:t>
            </w:r>
            <w:bookmarkStart w:id="0" w:name="_GoBack"/>
            <w:bookmarkEnd w:id="0"/>
            <w:r w:rsidRPr="001E462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wego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Media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Discourse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Analysis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Analiza dyskursu medialnego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Media Marketing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Marketing medialny</w:t>
            </w:r>
          </w:p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DC3B0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B" w:rsidRPr="001E4625" w:rsidRDefault="00DC3B0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GB" w:eastAsia="pl-PL"/>
              </w:rPr>
              <w:t>The Introduction to SEO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0B" w:rsidRPr="001E4625" w:rsidRDefault="00DC3B0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Podstawy SEO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0B" w:rsidRPr="00152F3B" w:rsidRDefault="00152F3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laboratory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0B" w:rsidRPr="001E4625" w:rsidRDefault="00DC3B0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0B" w:rsidRPr="00152F3B" w:rsidRDefault="00DC3B0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0B" w:rsidRPr="001E4625" w:rsidRDefault="00DC3B0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DC3B0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B" w:rsidRPr="001E4625" w:rsidRDefault="00DC3B0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  <w:t>Infobrokering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– Online Information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  <w:t>Sourses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0B" w:rsidRPr="001E4625" w:rsidRDefault="00DC3B0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Infobrokering</w:t>
            </w:r>
            <w:proofErr w:type="spellEnd"/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 xml:space="preserve"> -elektroniczne źródła informacji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0B" w:rsidRPr="00152F3B" w:rsidRDefault="00152F3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laboratory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0B" w:rsidRPr="001E4625" w:rsidRDefault="00DC3B0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0B" w:rsidRPr="00152F3B" w:rsidRDefault="00DC3B0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0B" w:rsidRPr="001E4625" w:rsidRDefault="00DC3B0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Contemporary Journalist Workshop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Warsztat współczesnego dziennikarza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Manager’s Workshop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Warsztat menadżera</w:t>
            </w:r>
          </w:p>
          <w:p w:rsidR="00152F3B" w:rsidRPr="001E4625" w:rsidRDefault="00152F3B" w:rsidP="001702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Basic Problems of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  <w:t>Mediatization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Podstawowe problemy mediatyzacji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CD1E58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DC3B0B" w:rsidRPr="00210B3A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B0B" w:rsidRPr="00CD1E58" w:rsidRDefault="00DC3B0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Media History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Historia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Media convergence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Konwergencja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New Media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Nowe media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806D69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806D69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Media Recept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ion 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Recepcja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Advertising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Reklama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806D69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806D69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Media Information Technologies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Technologie informacyjne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Journalistic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Workshop 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Warsztat dziennikarski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E462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Information </w:t>
            </w:r>
            <w:proofErr w:type="spellStart"/>
            <w:r w:rsidRPr="001E462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Agencies</w:t>
            </w:r>
            <w:proofErr w:type="spellEnd"/>
            <w:r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  <w:r w:rsidRPr="001E462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17026F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Agencje informacyjne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1E462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Polish</w:t>
            </w:r>
            <w:proofErr w:type="spellEnd"/>
            <w:r w:rsidRPr="001E462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Media System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17026F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Polski system medialny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Content  Management Systems  </w:t>
            </w:r>
          </w:p>
          <w:p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spacing w:after="120"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Systemy zarządzania treścią CMS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52F3B" w:rsidRDefault="00152F3B" w:rsidP="001702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laboratory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New Media </w:t>
            </w: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Journalist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Workshop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Warsztat dziennikarza nowych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Self-Presentation Art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Sztuka autoprezentacji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Radio and TY Workshop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Warsztat radiowo-telewizyjny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824690" w:rsidRDefault="00152F3B" w:rsidP="0017026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246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Press Studio</w:t>
            </w:r>
            <w:r w:rsidRPr="008246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Pracownia prasowa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Audiovisual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Studio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Pracownia audiowizualna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Advertising and PR Studio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Pracownia reklamy i PR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Visual Communication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Komunikacja wizualna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Pop </w:t>
            </w: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Culture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Kultura popularna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Video Games as a form of Communication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 xml:space="preserve">Gry wideo jako forma </w:t>
            </w: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komunikacji społecznej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lastRenderedPageBreak/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pl-PL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pl-PL"/>
              </w:rPr>
              <w:lastRenderedPageBreak/>
              <w:t>Media in the Process of Local Communication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Media w procesie komunikacji lokalnej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Media Studies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Conservatory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Konwersatorium medioznawcze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CD1E58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>Local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and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>Environmental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Media  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Media lokalne i środowiskowe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Public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>Opinion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Opinia publiczna</w:t>
            </w:r>
            <w:r w:rsidRPr="001E4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Social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>Psychology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Psychologia społeczna</w:t>
            </w:r>
          </w:p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Radio nad TV </w:t>
            </w:r>
            <w:proofErr w:type="spellStart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>Broadcasting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E46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Montaż radiowo-telewizyjny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Advertising Market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E46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Rynek reklamy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E4625">
              <w:rPr>
                <w:rStyle w:val="hps"/>
                <w:rFonts w:ascii="Times New Roman" w:hAnsi="Times New Roman" w:cs="Times New Roman"/>
                <w:i/>
                <w:sz w:val="20"/>
                <w:szCs w:val="20"/>
              </w:rPr>
              <w:t>Political</w:t>
            </w:r>
            <w:proofErr w:type="spellEnd"/>
            <w:r w:rsidRPr="001E4625">
              <w:rPr>
                <w:rStyle w:val="hps"/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E4625">
              <w:rPr>
                <w:rStyle w:val="hps"/>
                <w:rFonts w:ascii="Times New Roman" w:hAnsi="Times New Roman" w:cs="Times New Roman"/>
                <w:i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E46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Komunikowanie polityczne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Electronic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Journalism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Elements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1E46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Elementy dziennikarstwa elektronicznego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Social Media 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Serwisy społecznościowe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  <w:t>Big 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 xml:space="preserve">Big data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Desktop Publishing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Programy DTP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52F3B" w:rsidRDefault="00152F3B" w:rsidP="001702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laboratory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Contemporary Journalist Workshop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Warsztat współczesnego dziennikarza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Manager’s Workshop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Warsztat menadżera</w:t>
            </w:r>
          </w:p>
          <w:p w:rsidR="00152F3B" w:rsidRPr="001E4625" w:rsidRDefault="00152F3B" w:rsidP="001702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Management Media Company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Zarządzanie firmą medialną</w:t>
            </w:r>
          </w:p>
          <w:p w:rsidR="00152F3B" w:rsidRPr="001E4625" w:rsidRDefault="00152F3B" w:rsidP="001702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:rsidR="002444C6" w:rsidRPr="00BC4A91" w:rsidRDefault="002444C6" w:rsidP="002444C6">
      <w:pPr>
        <w:rPr>
          <w:sz w:val="20"/>
          <w:szCs w:val="20"/>
          <w:lang w:val="en-US"/>
        </w:rPr>
      </w:pPr>
      <w:r w:rsidRPr="00BC4A91">
        <w:rPr>
          <w:sz w:val="20"/>
          <w:szCs w:val="20"/>
          <w:lang w:val="en-US"/>
        </w:rPr>
        <w:t>*</w:t>
      </w:r>
      <w:r>
        <w:rPr>
          <w:sz w:val="20"/>
          <w:szCs w:val="20"/>
          <w:lang w:val="en-US"/>
        </w:rPr>
        <w:t xml:space="preserve">these courses </w:t>
      </w:r>
      <w:r w:rsidRPr="00BC4A91">
        <w:rPr>
          <w:sz w:val="20"/>
          <w:szCs w:val="20"/>
          <w:lang w:val="en-US"/>
        </w:rPr>
        <w:t>must be individually consulted with the coordinator</w:t>
      </w:r>
    </w:p>
    <w:p w:rsidR="00CD1E58" w:rsidRPr="00230012" w:rsidRDefault="00CD1E58" w:rsidP="00CD1E58">
      <w:pPr>
        <w:rPr>
          <w:lang w:val="en-US"/>
        </w:rPr>
      </w:pPr>
    </w:p>
    <w:sectPr w:rsidR="00CD1E58" w:rsidRPr="00230012" w:rsidSect="001E7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33D" w:rsidRDefault="0008133D" w:rsidP="00CD1E58">
      <w:pPr>
        <w:spacing w:after="0" w:line="240" w:lineRule="auto"/>
      </w:pPr>
      <w:r>
        <w:separator/>
      </w:r>
    </w:p>
  </w:endnote>
  <w:endnote w:type="continuationSeparator" w:id="0">
    <w:p w:rsidR="0008133D" w:rsidRDefault="0008133D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33D" w:rsidRDefault="0008133D" w:rsidP="00CD1E58">
      <w:pPr>
        <w:spacing w:after="0" w:line="240" w:lineRule="auto"/>
      </w:pPr>
      <w:r>
        <w:separator/>
      </w:r>
    </w:p>
  </w:footnote>
  <w:footnote w:type="continuationSeparator" w:id="0">
    <w:p w:rsidR="0008133D" w:rsidRDefault="0008133D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4C4DB19E" wp14:editId="5BA3D4FC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658DA8B" wp14:editId="69C4D3BF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43"/>
    <w:rsid w:val="00015EDC"/>
    <w:rsid w:val="00054914"/>
    <w:rsid w:val="0008133D"/>
    <w:rsid w:val="001262A9"/>
    <w:rsid w:val="00152F3B"/>
    <w:rsid w:val="00166913"/>
    <w:rsid w:val="001E7B76"/>
    <w:rsid w:val="0020116A"/>
    <w:rsid w:val="00210B3A"/>
    <w:rsid w:val="00230012"/>
    <w:rsid w:val="002444C6"/>
    <w:rsid w:val="003D743B"/>
    <w:rsid w:val="00442711"/>
    <w:rsid w:val="0045019B"/>
    <w:rsid w:val="004A1CA1"/>
    <w:rsid w:val="004D2952"/>
    <w:rsid w:val="004D2CAB"/>
    <w:rsid w:val="004E19A9"/>
    <w:rsid w:val="00505FD7"/>
    <w:rsid w:val="00565059"/>
    <w:rsid w:val="006C04D6"/>
    <w:rsid w:val="006F5016"/>
    <w:rsid w:val="007126D4"/>
    <w:rsid w:val="00731102"/>
    <w:rsid w:val="00736983"/>
    <w:rsid w:val="0074567E"/>
    <w:rsid w:val="00777B84"/>
    <w:rsid w:val="00806D69"/>
    <w:rsid w:val="008A021E"/>
    <w:rsid w:val="008E2BAA"/>
    <w:rsid w:val="00913C2E"/>
    <w:rsid w:val="009C05F1"/>
    <w:rsid w:val="00A8705C"/>
    <w:rsid w:val="00AB66A9"/>
    <w:rsid w:val="00AD394C"/>
    <w:rsid w:val="00B017B0"/>
    <w:rsid w:val="00B03343"/>
    <w:rsid w:val="00BC17D7"/>
    <w:rsid w:val="00C76236"/>
    <w:rsid w:val="00CB5096"/>
    <w:rsid w:val="00CD1E58"/>
    <w:rsid w:val="00CD66EC"/>
    <w:rsid w:val="00CD7EF3"/>
    <w:rsid w:val="00D01A28"/>
    <w:rsid w:val="00DC3B0B"/>
    <w:rsid w:val="00DF2541"/>
    <w:rsid w:val="00E009C8"/>
    <w:rsid w:val="00ED3647"/>
    <w:rsid w:val="00F24D21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CD9E"/>
  <w15:docId w15:val="{72F635DB-4097-4E56-BEA1-A90E0A46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F2541"/>
    <w:rPr>
      <w:color w:val="0563C1" w:themeColor="hyperlink"/>
      <w:u w:val="single"/>
    </w:rPr>
  </w:style>
  <w:style w:type="character" w:customStyle="1" w:styleId="hps">
    <w:name w:val="hps"/>
    <w:uiPriority w:val="99"/>
    <w:rsid w:val="00CB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ndrowska@ujk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94799-F51D-4E5A-A3F6-1872921A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2020-12-29T07:15:00Z</cp:lastPrinted>
  <dcterms:created xsi:type="dcterms:W3CDTF">2022-02-01T12:50:00Z</dcterms:created>
  <dcterms:modified xsi:type="dcterms:W3CDTF">2022-02-01T12:50:00Z</dcterms:modified>
</cp:coreProperties>
</file>