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FEF8E" w14:textId="77777777" w:rsidR="00CD1E58" w:rsidRDefault="00CD1E58"/>
    <w:p w14:paraId="60960043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7594F6D5" w14:textId="7777777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6ECE4A2E" w14:textId="77777777" w:rsidR="00CD1E58" w:rsidRPr="00ED3647" w:rsidRDefault="00CC2DB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Collegium Medicum</w:t>
      </w:r>
    </w:p>
    <w:p w14:paraId="7B00A9D6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638082EE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Cosmetology</w:t>
      </w:r>
    </w:p>
    <w:p w14:paraId="542BDEF8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Monika </w:t>
      </w:r>
      <w:proofErr w:type="spellStart"/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Michalak</w:t>
      </w:r>
      <w:proofErr w:type="spellEnd"/>
    </w:p>
    <w:p w14:paraId="3215A942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CC2DB9">
        <w:rPr>
          <w:rFonts w:ascii="Times New Roman" w:hAnsi="Times New Roman" w:cs="Times New Roman"/>
          <w:sz w:val="24"/>
          <w:szCs w:val="24"/>
          <w:lang w:val="en-US"/>
        </w:rPr>
        <w:t xml:space="preserve"> monika.michalak@ujk.edu.pl</w:t>
      </w:r>
    </w:p>
    <w:p w14:paraId="040B28AA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70"/>
        <w:gridCol w:w="2954"/>
        <w:gridCol w:w="1427"/>
        <w:gridCol w:w="828"/>
        <w:gridCol w:w="1482"/>
        <w:gridCol w:w="1314"/>
      </w:tblGrid>
      <w:tr w:rsidR="00C51CA5" w:rsidRPr="00F22D92" w14:paraId="63AA7371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23B383" w14:textId="77777777" w:rsidR="00731102" w:rsidRPr="00F22D92" w:rsidRDefault="00CC2DB9" w:rsidP="00565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COSMETOLOGY</w:t>
            </w:r>
          </w:p>
        </w:tc>
      </w:tr>
      <w:tr w:rsidR="007411D3" w:rsidRPr="00F22D92" w14:paraId="1BFE140A" w14:textId="77777777" w:rsidTr="005D1358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1BA180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Course</w:t>
            </w:r>
            <w:r w:rsidR="00E009C8"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F711C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30F33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ACAB4" w14:textId="77777777" w:rsidR="00210B3A" w:rsidRPr="00F22D92" w:rsidRDefault="00210B3A" w:rsidP="00210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EDF378D" w14:textId="77777777" w:rsidR="00210B3A" w:rsidRPr="00F22D92" w:rsidRDefault="00210B3A" w:rsidP="0021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30619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DB9CF" w14:textId="77777777" w:rsidR="00210B3A" w:rsidRPr="00F22D92" w:rsidRDefault="00BC17D7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Academic h</w:t>
            </w:r>
            <w:r w:rsidR="00210B3A"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ours per semester</w:t>
            </w:r>
          </w:p>
        </w:tc>
      </w:tr>
      <w:tr w:rsidR="00C51CA5" w:rsidRPr="00F22D92" w14:paraId="0A93AABB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3954D" w14:textId="77777777" w:rsidR="004D2CAB" w:rsidRPr="009F0082" w:rsidRDefault="004D2CAB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WINTER SEMESTER (1)</w:t>
            </w:r>
          </w:p>
        </w:tc>
      </w:tr>
      <w:tr w:rsidR="005D1358" w:rsidRPr="00F22D92" w14:paraId="2AA3A17F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FDE" w14:textId="1441272F" w:rsidR="005D1358" w:rsidRPr="00184C93" w:rsidRDefault="005D1358" w:rsidP="005D1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93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  <w:r w:rsidRPr="00184C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0BC" w14:textId="6969D28C" w:rsidR="005D1358" w:rsidRPr="00184C93" w:rsidRDefault="005D1358" w:rsidP="005D1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DF0" w14:textId="44DC88DC" w:rsidR="005D1358" w:rsidRPr="00184C93" w:rsidRDefault="007B157C" w:rsidP="005D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5D1358"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</w:p>
          <w:p w14:paraId="755E4426" w14:textId="221D68BC" w:rsidR="005D1358" w:rsidRPr="00184C93" w:rsidRDefault="007B157C" w:rsidP="005A3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</w:t>
            </w:r>
            <w:r w:rsidR="005D1358"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ractical</w:t>
            </w:r>
            <w:r w:rsidR="005A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1358"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6D6D" w14:textId="455A03C4" w:rsidR="005D1358" w:rsidRPr="00184C93" w:rsidRDefault="005D1358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BFBF" w14:textId="629089BC" w:rsidR="005D1358" w:rsidRPr="00184C93" w:rsidRDefault="005D1358" w:rsidP="005D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D15C" w14:textId="638E6092" w:rsidR="005D1358" w:rsidRPr="00184C93" w:rsidRDefault="005D1358" w:rsidP="005D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007800" w:rsidRPr="00F22D92" w14:paraId="6BAECC43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4E44" w14:textId="77777777" w:rsidR="00210B3A" w:rsidRPr="009F0082" w:rsidRDefault="006478E6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Microbiology and immunology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38B" w14:textId="44F86181" w:rsidR="006478E6" w:rsidRPr="005D1358" w:rsidRDefault="006478E6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Mikrobiologia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immunologia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8945" w14:textId="765EB3DA" w:rsidR="00175E5B" w:rsidRPr="005D1358" w:rsidRDefault="007B157C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6478E6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ecture</w:t>
            </w:r>
            <w:proofErr w:type="spellEnd"/>
            <w:r w:rsidR="006478E6" w:rsidRPr="009F0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8B15BC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D397" w14:textId="77777777" w:rsidR="00210B3A" w:rsidRPr="009F0082" w:rsidRDefault="006478E6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DCDF" w14:textId="77777777" w:rsidR="005D1358" w:rsidRDefault="00F22D9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A97206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xam</w:t>
            </w:r>
            <w:proofErr w:type="spellEnd"/>
            <w:r w:rsidR="00A97206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6791230" w14:textId="2410F5C3" w:rsidR="001974F2" w:rsidRPr="005D1358" w:rsidRDefault="006478E6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="00F84DDC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761C" w14:textId="6593E2F4" w:rsidR="00175E5B" w:rsidRPr="009F0082" w:rsidRDefault="005D1358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14110A" w:rsidRPr="00F22D92" w14:paraId="48B23379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30D7" w14:textId="4F984E99" w:rsidR="0014110A" w:rsidRPr="009F0082" w:rsidRDefault="00A36E10" w:rsidP="00A97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Hygiene</w:t>
            </w:r>
            <w:r w:rsidR="005D1358" w:rsidRPr="005D13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*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73A" w14:textId="40C88154" w:rsidR="0014110A" w:rsidRPr="009F0082" w:rsidRDefault="0014110A" w:rsidP="00A97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Higiena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DDB" w14:textId="106AE66A" w:rsidR="0014110A" w:rsidRPr="009F0082" w:rsidRDefault="0014110A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B6D4" w14:textId="166FD031" w:rsidR="0014110A" w:rsidRPr="009F0082" w:rsidRDefault="0014110A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CEEA" w14:textId="14AEA55B" w:rsidR="0014110A" w:rsidRPr="009F0082" w:rsidRDefault="0014110A" w:rsidP="00A97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B010" w14:textId="76BA01AF" w:rsidR="0014110A" w:rsidRPr="009F0082" w:rsidRDefault="0014110A" w:rsidP="002C2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14110A" w:rsidRPr="00F22D92" w14:paraId="19EA7D06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20E" w14:textId="210C1AA7" w:rsidR="0014110A" w:rsidRPr="009F0082" w:rsidRDefault="00A36E10" w:rsidP="00A97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Epidemiology</w:t>
            </w:r>
            <w:r w:rsidR="005D1358" w:rsidRPr="005D13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*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D609" w14:textId="61E12C5D" w:rsidR="0014110A" w:rsidRPr="009F0082" w:rsidRDefault="0014110A" w:rsidP="00A97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Epidemiologia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DAC" w14:textId="70162328" w:rsidR="0014110A" w:rsidRPr="009F0082" w:rsidRDefault="0014110A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EE04" w14:textId="5A92AA90" w:rsidR="0014110A" w:rsidRPr="009F0082" w:rsidRDefault="0014110A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E194" w14:textId="0B0A43F1" w:rsidR="0014110A" w:rsidRPr="009F0082" w:rsidRDefault="0014110A" w:rsidP="00A97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A13D" w14:textId="15F872D6" w:rsidR="0014110A" w:rsidRPr="009F0082" w:rsidRDefault="0014110A" w:rsidP="002C2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DA1992" w:rsidRPr="00F22D92" w14:paraId="232E67F6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E25A" w14:textId="71693336" w:rsidR="00DA1992" w:rsidRDefault="00DA1992" w:rsidP="007B15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Aromatherapy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DF2" w14:textId="6ABE2C11" w:rsidR="00DA1992" w:rsidRDefault="00DA1992" w:rsidP="00DA1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Aromaterapia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3105" w14:textId="5A547D19" w:rsidR="00DA1992" w:rsidRPr="009F0082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  <w:p w14:paraId="15D0924C" w14:textId="79F85545" w:rsidR="00DA1992" w:rsidRPr="009F0082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17DE" w14:textId="05134F15" w:rsidR="00DA1992" w:rsidRDefault="00DA1992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8A93" w14:textId="71A0DD25" w:rsidR="00DA1992" w:rsidRPr="009F0082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E4AC" w14:textId="37E153B1" w:rsidR="00DA1992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DA1992" w:rsidRPr="00611FC8" w14:paraId="6AEB3A54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7597" w14:textId="4CBFFB6A" w:rsidR="00DA1992" w:rsidRPr="000432C1" w:rsidRDefault="00DA1992" w:rsidP="00DA1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5D4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 w:eastAsia="pl-PL"/>
              </w:rPr>
              <w:t>Physical and chemical methods of testing the properties of cosmetics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A2C" w14:textId="7CCD7046" w:rsidR="00DA1992" w:rsidRPr="005D4DAB" w:rsidRDefault="00DA1992" w:rsidP="00DA1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Fizyczne i chemiczne metody badania właściwości kosmetyków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803" w14:textId="276EDDA2" w:rsidR="00DA1992" w:rsidRPr="005D4DAB" w:rsidRDefault="007B157C" w:rsidP="00DA1992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ecture</w:t>
            </w:r>
            <w:proofErr w:type="spellEnd"/>
            <w:r w:rsid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1992"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5902" w14:textId="46CC2657" w:rsidR="00DA1992" w:rsidRPr="005D4DAB" w:rsidRDefault="00DA1992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A290" w14:textId="77777777" w:rsidR="007B157C" w:rsidRDefault="007B157C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03A8D79" w14:textId="01AFFE85" w:rsidR="00DA1992" w:rsidRPr="005D4DAB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3C97" w14:textId="7172AB32" w:rsidR="00DA1992" w:rsidRPr="005D4DAB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DA1992" w:rsidRPr="00F22D92" w14:paraId="18BF0DE3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A1AC" w14:textId="58745364" w:rsidR="00DA1992" w:rsidRPr="009F0082" w:rsidRDefault="007B157C" w:rsidP="00DA19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Classical massage/</w:t>
            </w:r>
            <w:r w:rsidR="00DA1992"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Massage in care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B7E" w14:textId="453197B2" w:rsidR="00DA1992" w:rsidRPr="009F0082" w:rsidRDefault="00DA1992" w:rsidP="00DA1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Masaż klasyczny/ Masaż w kosmetologii pielęgnacyjnej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E07" w14:textId="0A8AEC7E" w:rsidR="00DA1992" w:rsidRPr="009F0082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506F" w14:textId="7637EAB7" w:rsidR="00DA1992" w:rsidRPr="009F0082" w:rsidRDefault="00DA1992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8D84" w14:textId="1F1064E2" w:rsidR="00DA1992" w:rsidRPr="009F0082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B699" w14:textId="40E4B3D2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DA1992" w:rsidRPr="007411D3" w14:paraId="70606223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549F" w14:textId="0CCC7DD3" w:rsidR="00DA1992" w:rsidRPr="009F0082" w:rsidRDefault="00DA1992" w:rsidP="00DA1992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9EC" w14:textId="56DB2AE6" w:rsidR="00DA1992" w:rsidRPr="009F0082" w:rsidRDefault="00DA1992" w:rsidP="00DA1992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Statystyka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5B7C" w14:textId="2B6AAA8E" w:rsidR="00DA1992" w:rsidRPr="009F0082" w:rsidRDefault="007B157C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DA1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7B58" w14:textId="13A21CF2" w:rsidR="00DA1992" w:rsidRPr="009F0082" w:rsidRDefault="00DA1992" w:rsidP="007B157C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8389" w14:textId="3E2A3D80" w:rsidR="00DA1992" w:rsidRPr="009F0082" w:rsidRDefault="00DA1992" w:rsidP="00DA1992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EAD3" w14:textId="3AACF3B4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DA1992" w:rsidRPr="00F22D92" w14:paraId="4AE40A9D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F7A" w14:textId="77777777" w:rsidR="00DA1992" w:rsidRPr="009F0082" w:rsidRDefault="00DA1992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Methodology of scientific rese</w:t>
            </w: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arch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E09" w14:textId="258C368B" w:rsidR="00DA1992" w:rsidRPr="005D1358" w:rsidRDefault="00DA1992" w:rsidP="00DA1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Metodyka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badań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naukowych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0089" w14:textId="2A617975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ecture</w:t>
            </w:r>
            <w:proofErr w:type="spellEnd"/>
            <w:r w:rsidR="00DA1992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4344" w14:textId="77777777" w:rsidR="00DA1992" w:rsidRPr="009F0082" w:rsidRDefault="00DA1992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43B8" w14:textId="7BC05A4F" w:rsidR="00DA1992" w:rsidRPr="009F0082" w:rsidRDefault="007B157C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4226D6A4" w14:textId="1D558B01" w:rsidR="00DA1992" w:rsidRPr="009F0082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2186" w14:textId="7B16A381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9E5DB3" w:rsidRPr="00F22D92" w14:paraId="10B68DFB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F0BC" w14:textId="29F9E747" w:rsidR="009E5DB3" w:rsidRPr="009F0082" w:rsidRDefault="009E5DB3" w:rsidP="007B157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Biochemistry</w:t>
            </w:r>
            <w:r w:rsidR="007B157C"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20DB" w14:textId="77EFD458" w:rsidR="009E5DB3" w:rsidRPr="009F0082" w:rsidRDefault="009E5DB3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Biochemia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0B8" w14:textId="15F61924" w:rsidR="009E5DB3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  <w:p w14:paraId="2FD8531E" w14:textId="0C87D261" w:rsidR="009E5DB3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pracitcal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6C69" w14:textId="4FE8EF08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E9F7" w14:textId="77777777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9E5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xam</w:t>
            </w:r>
            <w:proofErr w:type="spellEnd"/>
            <w:r w:rsidR="009E5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3C0A8B3" w14:textId="11F384AC" w:rsidR="009E5DB3" w:rsidRPr="009F0082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A97B" w14:textId="6C5A2990" w:rsidR="009E5DB3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184C93" w:rsidRPr="00F22D92" w14:paraId="0DB2609E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037" w14:textId="1B1B54C3" w:rsidR="00184C93" w:rsidRDefault="00184C93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Chemistry</w:t>
            </w:r>
            <w:r w:rsidR="007B157C"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B9A" w14:textId="6F1FA838" w:rsidR="00184C93" w:rsidRDefault="00184C93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F39E" w14:textId="1D2F423D" w:rsidR="00623B8B" w:rsidRDefault="00623B8B" w:rsidP="00623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D6BCA0B" w14:textId="7BE3AEB0" w:rsidR="00184C93" w:rsidRPr="009F0082" w:rsidRDefault="00623B8B" w:rsidP="00623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pracitcal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CEA7" w14:textId="5B859EAF" w:rsidR="00184C93" w:rsidRDefault="00184C9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B99B" w14:textId="77777777" w:rsidR="005A3B2F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184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xam</w:t>
            </w:r>
            <w:proofErr w:type="spellEnd"/>
            <w:r w:rsidR="00184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72EC186" w14:textId="23A849D3" w:rsidR="00184C93" w:rsidRDefault="00184C9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F809" w14:textId="30257A04" w:rsidR="00184C93" w:rsidRDefault="00184C9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7B157C" w:rsidRPr="00F22D92" w14:paraId="26660480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B193" w14:textId="028F75F0" w:rsidR="007B157C" w:rsidRDefault="007B157C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Genetics</w:t>
            </w:r>
            <w:r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6F0" w14:textId="3CEBA14D" w:rsidR="007B157C" w:rsidRDefault="007B157C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Genetyka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DA6B" w14:textId="390CCE91" w:rsidR="007B157C" w:rsidRPr="009F0082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FD8E" w14:textId="217A8280" w:rsidR="007B157C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A5FA" w14:textId="77777777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12C23C0" w14:textId="3D7868D9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5D8E" w14:textId="73ED39DF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7B157C" w:rsidRPr="00F22D92" w14:paraId="3A461576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FCD" w14:textId="54AC3B66" w:rsidR="007B157C" w:rsidRDefault="007B157C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Biophysics</w:t>
            </w:r>
            <w:r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82A" w14:textId="280DA9E2" w:rsidR="007B157C" w:rsidRDefault="007B157C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Biofizyka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8F3" w14:textId="3B5D5131" w:rsidR="007B157C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  <w:p w14:paraId="1402920C" w14:textId="6F1CC226" w:rsidR="007B157C" w:rsidRPr="009F0082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pracitcal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8138" w14:textId="6ED203E3" w:rsidR="007B157C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39BB" w14:textId="77777777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ECF174A" w14:textId="24BD8723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327A" w14:textId="09EC209E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5DF82D17" w14:textId="77777777" w:rsidTr="007B157C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D08D1" w14:textId="77777777" w:rsidR="009E5DB3" w:rsidRPr="00F22D9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SUMMER SEMESTER (2)</w:t>
            </w:r>
          </w:p>
        </w:tc>
      </w:tr>
      <w:tr w:rsidR="009E5DB3" w:rsidRPr="00F22D92" w14:paraId="0B3FCDD6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262" w14:textId="47BFA01B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Patophysiology</w:t>
            </w:r>
            <w:r w:rsidR="007B157C"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31D" w14:textId="7FDBA4AF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Patofizjologia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2B23" w14:textId="06008757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21E" w14:textId="0C261E8D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F97F" w14:textId="344A2362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539EE206" w14:textId="724757CC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D407" w14:textId="015100DA" w:rsidR="009E5DB3" w:rsidRPr="009F0082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61EA56ED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A76" w14:textId="25FADA1D" w:rsidR="009E5DB3" w:rsidRPr="008F68F5" w:rsidRDefault="009E5DB3" w:rsidP="007B15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68F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Classical massage/ Massage in care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EFB" w14:textId="238E50F8" w:rsidR="009E5DB3" w:rsidRPr="008F68F5" w:rsidRDefault="009E5DB3" w:rsidP="007B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F5">
              <w:rPr>
                <w:rFonts w:ascii="Times New Roman" w:hAnsi="Times New Roman" w:cs="Times New Roman"/>
                <w:sz w:val="24"/>
                <w:szCs w:val="24"/>
              </w:rPr>
              <w:t>Masaż klasyczny/ Masaż w kosmetologii pielęgnacyjnej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8346" w14:textId="25C50A0B" w:rsidR="009E5DB3" w:rsidRPr="008F68F5" w:rsidRDefault="009E5DB3" w:rsidP="0003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F5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0A70" w14:textId="762A6DB0" w:rsidR="009E5DB3" w:rsidRPr="008F68F5" w:rsidRDefault="009E5DB3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6E1D" w14:textId="2B4B0CF6" w:rsidR="009E5DB3" w:rsidRPr="008F68F5" w:rsidRDefault="009E5DB3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F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F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F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1918" w14:textId="3CF2D134" w:rsidR="009E5DB3" w:rsidRPr="008F68F5" w:rsidRDefault="009E5DB3" w:rsidP="009E5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9E5DB3" w:rsidRPr="00F22D92" w14:paraId="1568D9E2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C2A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The use of equipment in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A2F6" w14:textId="54C08331" w:rsidR="009E5DB3" w:rsidRPr="000353B6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Zastosowanie aparatury w kosmetologii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A896" w14:textId="70EB2047" w:rsidR="009E5DB3" w:rsidRPr="009F0082" w:rsidRDefault="008F68F5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  <w:p w14:paraId="54CC4793" w14:textId="77777777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BE60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8E7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A918" w14:textId="068AF0F1" w:rsidR="009E5DB3" w:rsidRPr="009F0082" w:rsidRDefault="003879DA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2F2CBE7E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69C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Skin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Cosmetology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1C4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Kosmetologia pielęgnacyjna</w:t>
            </w:r>
          </w:p>
          <w:p w14:paraId="3880E7E2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2A4" w14:textId="6357E85D" w:rsidR="009E5DB3" w:rsidRPr="009F0082" w:rsidRDefault="008F68F5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  <w:p w14:paraId="4B0849BD" w14:textId="77777777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2F6D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801C189" w14:textId="2C1DE064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5639" w14:textId="36001D0E" w:rsidR="007B157C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166A7180" w14:textId="6EE6B9C5" w:rsidR="009E5DB3" w:rsidRPr="008F68F5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EEFB" w14:textId="57569B80" w:rsidR="009E5DB3" w:rsidRPr="009F0082" w:rsidRDefault="008F68F5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9E5DB3" w:rsidRPr="00F22D92" w14:paraId="1AB0F663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4E8C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Dermocosmetics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247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Dermokosmetyki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DF3C" w14:textId="1A418BA5" w:rsidR="009E5DB3" w:rsidRPr="009F0082" w:rsidRDefault="007B157C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122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ecture</w:t>
            </w:r>
            <w:proofErr w:type="spellEnd"/>
            <w:r w:rsidR="00122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5DB3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ED3F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64C7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E66E" w14:textId="6B5E4A3D" w:rsidR="009E5DB3" w:rsidRPr="009F0082" w:rsidRDefault="008F68F5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264D4808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023" w14:textId="6EB0298F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Rejuvenating cosmetology specialist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D62" w14:textId="5B7DC026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Kosmetologia upiększająca specjalistyczna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6D62" w14:textId="4BD4E4FF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07EA" w14:textId="4161D73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C2E7" w14:textId="3D6763F3" w:rsidR="007B157C" w:rsidRDefault="00561251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367F8881" w14:textId="3778E731" w:rsidR="009E5DB3" w:rsidRPr="009F0082" w:rsidRDefault="00561251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974D" w14:textId="5EEC56F1" w:rsidR="009E5DB3" w:rsidRPr="009F0082" w:rsidRDefault="00561251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7B3C537E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D5AD" w14:textId="0680A7C4" w:rsidR="009E5DB3" w:rsidRPr="002A4587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Sanus</w:t>
            </w:r>
            <w:proofErr w:type="spellEnd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per </w:t>
            </w:r>
            <w:proofErr w:type="spellStart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aquam</w:t>
            </w:r>
            <w:proofErr w:type="spellEnd"/>
            <w:r w:rsidRPr="002A4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(SPA)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806" w14:textId="510E511B" w:rsidR="009E5DB3" w:rsidRPr="002A4587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Sanus</w:t>
            </w:r>
            <w:proofErr w:type="spellEnd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per </w:t>
            </w:r>
            <w:proofErr w:type="spellStart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aquam</w:t>
            </w:r>
            <w:proofErr w:type="spellEnd"/>
            <w:r w:rsidRPr="002A4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(SPA)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97A3" w14:textId="14B73D8A" w:rsidR="009E5DB3" w:rsidRDefault="00A43846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32EA" w14:textId="481604AE" w:rsidR="009E5DB3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07A9" w14:textId="112787A5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B143" w14:textId="385E95AF" w:rsidR="009E5DB3" w:rsidRDefault="00A43846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65C0C7AC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37D" w14:textId="6F0D06D2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Decoration in cosmetics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52D" w14:textId="33E68CA3" w:rsidR="009E5DB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Zdobnictwo w kosmetyce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3F9" w14:textId="7EBDFB33" w:rsidR="009E5DB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57C" w14:textId="467C6D7F" w:rsidR="009E5DB3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13F8" w14:textId="415FDF3C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D68D" w14:textId="45087815" w:rsidR="009E5DB3" w:rsidRDefault="002A4587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4306EED5" w14:textId="77777777" w:rsidTr="000353B6">
        <w:trPr>
          <w:trHeight w:val="483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E29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Propaedeutics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of dietetics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4488" w14:textId="1D6E195C" w:rsidR="009E5DB3" w:rsidRPr="007B157C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Propedeutyka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dietetyki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153D" w14:textId="5F9705BE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7424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EA5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D5E1" w14:textId="49E760B5" w:rsidR="009E5DB3" w:rsidRPr="009F0082" w:rsidRDefault="002A4587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9E5DB3" w:rsidRPr="00F22D92" w14:paraId="406C6BE3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2FE7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Research methodology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E6D" w14:textId="42722E27" w:rsidR="009E5DB3" w:rsidRPr="007B157C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Metodologia badań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B505" w14:textId="3FC42AD5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7076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2B12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0F6" w14:textId="5FA7AA0E" w:rsidR="009E5DB3" w:rsidRPr="009F0082" w:rsidRDefault="00184C9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38852A23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752D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0303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Statystyka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3E65" w14:textId="77777777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53EC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7D85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9AA" w14:textId="25649C20" w:rsidR="009E5DB3" w:rsidRPr="009F0082" w:rsidRDefault="00A43846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14CD124F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302" w14:textId="60579DC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Public </w:t>
            </w:r>
            <w:proofErr w:type="spellStart"/>
            <w:r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Health</w:t>
            </w:r>
            <w:r w:rsidR="00184C93" w:rsidRPr="0018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83D" w14:textId="3927DA2D" w:rsidR="009E5DB3" w:rsidRPr="007B157C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Publiczne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C762" w14:textId="1A7B92B3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D1AC" w14:textId="14922687" w:rsidR="009E5DB3" w:rsidRPr="009F0082" w:rsidRDefault="00A43846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6983" w14:textId="4E908419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78A5" w14:textId="42D9ADBA" w:rsidR="009E5DB3" w:rsidRPr="009F0082" w:rsidRDefault="00A43846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</w:tbl>
    <w:p w14:paraId="503BA25A" w14:textId="47A235F1" w:rsidR="00A36E10" w:rsidRPr="000432C1" w:rsidRDefault="00184C93" w:rsidP="000432C1">
      <w:pPr>
        <w:pStyle w:val="HTML-wstpniesformatowany"/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432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ED</w:t>
      </w:r>
      <w:r w:rsidR="00490BC7" w:rsidRPr="000432C1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bookmarkStart w:id="0" w:name="_GoBack"/>
      <w:bookmarkEnd w:id="0"/>
      <w:r w:rsidR="00490BC7" w:rsidRPr="000432C1">
        <w:rPr>
          <w:rFonts w:ascii="Times New Roman" w:hAnsi="Times New Roman" w:cs="Times New Roman"/>
          <w:sz w:val="24"/>
          <w:szCs w:val="24"/>
          <w:lang w:val="en-US"/>
        </w:rPr>
        <w:t>chool of Medicine</w:t>
      </w:r>
      <w:r w:rsidR="00CD037B" w:rsidRPr="0004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E10" w:rsidRPr="000432C1">
        <w:rPr>
          <w:rFonts w:ascii="Times New Roman" w:hAnsi="Times New Roman" w:cs="Times New Roman"/>
          <w:sz w:val="24"/>
          <w:szCs w:val="24"/>
          <w:lang w:val="en-US"/>
        </w:rPr>
        <w:br/>
        <w:t xml:space="preserve">* </w:t>
      </w:r>
      <w:r w:rsidR="00A36E10" w:rsidRPr="000432C1">
        <w:rPr>
          <w:rFonts w:ascii="Times New Roman" w:hAnsi="Times New Roman" w:cs="Times New Roman"/>
          <w:sz w:val="24"/>
          <w:szCs w:val="24"/>
          <w:lang w:val="en"/>
        </w:rPr>
        <w:t>The student is obliged to choose both subject</w:t>
      </w:r>
      <w:r w:rsidR="00905614" w:rsidRPr="000432C1">
        <w:rPr>
          <w:rFonts w:ascii="Times New Roman" w:hAnsi="Times New Roman" w:cs="Times New Roman"/>
          <w:sz w:val="24"/>
          <w:szCs w:val="24"/>
          <w:lang w:val="en"/>
        </w:rPr>
        <w:t>s:</w:t>
      </w:r>
      <w:r w:rsidR="00A36E10" w:rsidRPr="000432C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05614" w:rsidRPr="000432C1">
        <w:rPr>
          <w:rFonts w:ascii="Times New Roman" w:hAnsi="Times New Roman" w:cs="Times New Roman"/>
          <w:sz w:val="24"/>
          <w:szCs w:val="24"/>
          <w:lang w:val="en"/>
        </w:rPr>
        <w:t>H</w:t>
      </w:r>
      <w:r w:rsidR="00A36E10" w:rsidRPr="000432C1">
        <w:rPr>
          <w:rFonts w:ascii="Times New Roman" w:hAnsi="Times New Roman" w:cs="Times New Roman"/>
          <w:sz w:val="24"/>
          <w:szCs w:val="24"/>
          <w:lang w:val="en"/>
        </w:rPr>
        <w:t xml:space="preserve">ygiene and </w:t>
      </w:r>
      <w:r w:rsidR="00905614" w:rsidRPr="000432C1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A36E10" w:rsidRPr="000432C1">
        <w:rPr>
          <w:rFonts w:ascii="Times New Roman" w:hAnsi="Times New Roman" w:cs="Times New Roman"/>
          <w:sz w:val="24"/>
          <w:szCs w:val="24"/>
          <w:lang w:val="en"/>
        </w:rPr>
        <w:t>pidemiology</w:t>
      </w:r>
    </w:p>
    <w:p w14:paraId="1453B2D4" w14:textId="129B9BF4" w:rsidR="00DD689A" w:rsidRPr="000432C1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bookmarkStart w:id="1" w:name="_Hlk63939021"/>
      <w:r w:rsidRPr="000432C1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 (laboratory), it is required that the student has:</w:t>
      </w:r>
    </w:p>
    <w:p w14:paraId="6A0036F2" w14:textId="77777777" w:rsidR="00DD689A" w:rsidRPr="000432C1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0432C1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2548CA24" w14:textId="77777777" w:rsidR="00DD689A" w:rsidRPr="000432C1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0432C1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insurance,</w:t>
      </w:r>
    </w:p>
    <w:p w14:paraId="747F93F4" w14:textId="77777777" w:rsidR="00DD689A" w:rsidRPr="000432C1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C1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immunizations.</w:t>
      </w:r>
    </w:p>
    <w:p w14:paraId="5D5BDF6A" w14:textId="77777777" w:rsidR="00DD689A" w:rsidRPr="000432C1" w:rsidRDefault="00DD689A" w:rsidP="00DD689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1"/>
    </w:p>
    <w:p w14:paraId="429A7DE6" w14:textId="1AD03CAD" w:rsidR="00A36E10" w:rsidRPr="00230012" w:rsidRDefault="00A36E10" w:rsidP="00CD1E58">
      <w:pPr>
        <w:rPr>
          <w:lang w:val="en-US"/>
        </w:rPr>
      </w:pPr>
    </w:p>
    <w:sectPr w:rsidR="00A36E10" w:rsidRPr="0023001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147A1" w14:textId="77777777" w:rsidR="00CB5A50" w:rsidRDefault="00CB5A50" w:rsidP="00CD1E58">
      <w:pPr>
        <w:spacing w:after="0" w:line="240" w:lineRule="auto"/>
      </w:pPr>
      <w:r>
        <w:separator/>
      </w:r>
    </w:p>
  </w:endnote>
  <w:endnote w:type="continuationSeparator" w:id="0">
    <w:p w14:paraId="58F5D3E2" w14:textId="77777777" w:rsidR="00CB5A50" w:rsidRDefault="00CB5A50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78886" w14:textId="77777777" w:rsidR="00CB5A50" w:rsidRDefault="00CB5A50" w:rsidP="00CD1E58">
      <w:pPr>
        <w:spacing w:after="0" w:line="240" w:lineRule="auto"/>
      </w:pPr>
      <w:r>
        <w:separator/>
      </w:r>
    </w:p>
  </w:footnote>
  <w:footnote w:type="continuationSeparator" w:id="0">
    <w:p w14:paraId="53907FBF" w14:textId="77777777" w:rsidR="00CB5A50" w:rsidRDefault="00CB5A50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0FE2F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E135EE4" wp14:editId="582C33F5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2D223C2" wp14:editId="42B2969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7800"/>
    <w:rsid w:val="00015EDC"/>
    <w:rsid w:val="000353B6"/>
    <w:rsid w:val="000432C1"/>
    <w:rsid w:val="00093BF9"/>
    <w:rsid w:val="000B265E"/>
    <w:rsid w:val="0012296C"/>
    <w:rsid w:val="001262A9"/>
    <w:rsid w:val="0014110A"/>
    <w:rsid w:val="00166913"/>
    <w:rsid w:val="00175E5B"/>
    <w:rsid w:val="00180F3D"/>
    <w:rsid w:val="00184C93"/>
    <w:rsid w:val="001974F2"/>
    <w:rsid w:val="001E7B76"/>
    <w:rsid w:val="001F2A1A"/>
    <w:rsid w:val="00210B3A"/>
    <w:rsid w:val="00215173"/>
    <w:rsid w:val="00230012"/>
    <w:rsid w:val="00236A39"/>
    <w:rsid w:val="00262FA2"/>
    <w:rsid w:val="002A4587"/>
    <w:rsid w:val="002C2FA8"/>
    <w:rsid w:val="0037264D"/>
    <w:rsid w:val="003879DA"/>
    <w:rsid w:val="003B0DCE"/>
    <w:rsid w:val="003D743B"/>
    <w:rsid w:val="003F76BB"/>
    <w:rsid w:val="004136BC"/>
    <w:rsid w:val="00442711"/>
    <w:rsid w:val="0044452F"/>
    <w:rsid w:val="00446F36"/>
    <w:rsid w:val="00467BF5"/>
    <w:rsid w:val="00490BC7"/>
    <w:rsid w:val="004D2CAB"/>
    <w:rsid w:val="004E19A9"/>
    <w:rsid w:val="00505FD7"/>
    <w:rsid w:val="00561251"/>
    <w:rsid w:val="00565059"/>
    <w:rsid w:val="00594EF9"/>
    <w:rsid w:val="005A3B2F"/>
    <w:rsid w:val="005D1358"/>
    <w:rsid w:val="005D4DAB"/>
    <w:rsid w:val="005E02B0"/>
    <w:rsid w:val="005E36B8"/>
    <w:rsid w:val="00611FC8"/>
    <w:rsid w:val="00623B8B"/>
    <w:rsid w:val="006478E6"/>
    <w:rsid w:val="00652B1B"/>
    <w:rsid w:val="006A35B8"/>
    <w:rsid w:val="006C04D6"/>
    <w:rsid w:val="006E23DD"/>
    <w:rsid w:val="006E6728"/>
    <w:rsid w:val="00701E71"/>
    <w:rsid w:val="007126D4"/>
    <w:rsid w:val="007275B3"/>
    <w:rsid w:val="00731102"/>
    <w:rsid w:val="00731AAE"/>
    <w:rsid w:val="00736983"/>
    <w:rsid w:val="007411D3"/>
    <w:rsid w:val="0074567E"/>
    <w:rsid w:val="00767E6A"/>
    <w:rsid w:val="007733CC"/>
    <w:rsid w:val="007B157C"/>
    <w:rsid w:val="0081275D"/>
    <w:rsid w:val="008A021E"/>
    <w:rsid w:val="008B15BC"/>
    <w:rsid w:val="008C4851"/>
    <w:rsid w:val="008C5441"/>
    <w:rsid w:val="008E2BAA"/>
    <w:rsid w:val="008F68F5"/>
    <w:rsid w:val="00905614"/>
    <w:rsid w:val="00913C2E"/>
    <w:rsid w:val="00930B8D"/>
    <w:rsid w:val="00977EBE"/>
    <w:rsid w:val="009C05F1"/>
    <w:rsid w:val="009C2C5A"/>
    <w:rsid w:val="009C5B1A"/>
    <w:rsid w:val="009C5E35"/>
    <w:rsid w:val="009E5DB3"/>
    <w:rsid w:val="009F0082"/>
    <w:rsid w:val="009F7BFE"/>
    <w:rsid w:val="00A33C53"/>
    <w:rsid w:val="00A36E10"/>
    <w:rsid w:val="00A43846"/>
    <w:rsid w:val="00A56D98"/>
    <w:rsid w:val="00A8705C"/>
    <w:rsid w:val="00A97206"/>
    <w:rsid w:val="00AD394C"/>
    <w:rsid w:val="00AD7B9F"/>
    <w:rsid w:val="00B017B0"/>
    <w:rsid w:val="00B03343"/>
    <w:rsid w:val="00B54850"/>
    <w:rsid w:val="00BC17D7"/>
    <w:rsid w:val="00BC7395"/>
    <w:rsid w:val="00C51CA5"/>
    <w:rsid w:val="00C76236"/>
    <w:rsid w:val="00C8739B"/>
    <w:rsid w:val="00CB5A50"/>
    <w:rsid w:val="00CC2DB9"/>
    <w:rsid w:val="00CD037B"/>
    <w:rsid w:val="00CD119E"/>
    <w:rsid w:val="00CD1E58"/>
    <w:rsid w:val="00CD66EC"/>
    <w:rsid w:val="00CD7EF3"/>
    <w:rsid w:val="00D01A28"/>
    <w:rsid w:val="00D830D3"/>
    <w:rsid w:val="00DA1992"/>
    <w:rsid w:val="00DB5BD2"/>
    <w:rsid w:val="00DD689A"/>
    <w:rsid w:val="00DE24CC"/>
    <w:rsid w:val="00E009C8"/>
    <w:rsid w:val="00E34C9F"/>
    <w:rsid w:val="00E76CA5"/>
    <w:rsid w:val="00EC0BFC"/>
    <w:rsid w:val="00ED3647"/>
    <w:rsid w:val="00F22D92"/>
    <w:rsid w:val="00F84DDC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6430F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shorttext">
    <w:name w:val="short_text"/>
    <w:basedOn w:val="Domylnaczcionkaakapitu"/>
    <w:rsid w:val="006A35B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51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51CA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2D3A-EDED-4DE0-A4CF-BDBDF149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2021-02-28T10:26:00Z</dcterms:created>
  <dcterms:modified xsi:type="dcterms:W3CDTF">2021-02-28T10:26:00Z</dcterms:modified>
</cp:coreProperties>
</file>