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375" w14:textId="77777777" w:rsidR="00CD1E58" w:rsidRDefault="00CD1E58"/>
    <w:p w14:paraId="1F04B244" w14:textId="77777777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237AE7A" w14:textId="77777777" w:rsidR="00731102" w:rsidRPr="00E67031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7D2D34A4" w14:textId="51B4065B" w:rsidR="00CD1E58" w:rsidRPr="00E670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</w:t>
      </w:r>
      <w:r w:rsidR="00186C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Education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and Psychology</w:t>
      </w:r>
    </w:p>
    <w:p w14:paraId="4A496BDE" w14:textId="6C981238" w:rsidR="009C05F1" w:rsidRPr="00E670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Institute </w:t>
      </w:r>
      <w:r w:rsidR="00186C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Education</w:t>
      </w:r>
    </w:p>
    <w:p w14:paraId="7DBBF9E3" w14:textId="4C8CAACC" w:rsidR="00CD1E58" w:rsidRPr="00186CB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Field of study: 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Social Work</w:t>
      </w:r>
    </w:p>
    <w:p w14:paraId="2F6E7C4A" w14:textId="234ED5E9" w:rsidR="00CD1E58" w:rsidRPr="00186CB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186C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Academic coordinator:</w:t>
      </w:r>
      <w:r w:rsidR="00720374" w:rsidRPr="009817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720374" w:rsidRPr="00186C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dr Jacek Szkurłat</w:t>
      </w:r>
    </w:p>
    <w:p w14:paraId="6DF085AE" w14:textId="1CB9A1CA" w:rsidR="007E275A" w:rsidRPr="00186CBD" w:rsidRDefault="00CD1E58" w:rsidP="007E275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186C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e-mail:</w:t>
      </w:r>
      <w:r w:rsidR="00186C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7E275A" w:rsidRPr="00186CBD">
        <w:rPr>
          <w:rFonts w:ascii="Times New Roman" w:eastAsiaTheme="minorEastAsia" w:hAnsi="Times New Roman" w:cs="Times New Roman" w:hint="cs"/>
          <w:color w:val="000000" w:themeColor="text1"/>
          <w:sz w:val="24"/>
          <w:szCs w:val="24"/>
          <w:lang w:val="en-US" w:eastAsia="pl-PL"/>
        </w:rPr>
        <w:t>jacek.szkurlat@ujk.edu.pl</w:t>
      </w:r>
    </w:p>
    <w:p w14:paraId="0446EC4D" w14:textId="6DF9A71B" w:rsidR="003E4029" w:rsidRPr="009817BD" w:rsidRDefault="003E4029" w:rsidP="003E402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1E5218" w14:paraId="4DEF82A0" w14:textId="77777777" w:rsidTr="00251530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2410EB3C" w:rsidR="00731102" w:rsidRPr="001E5218" w:rsidRDefault="00186CBD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SOCIAL WORK</w:t>
            </w:r>
          </w:p>
        </w:tc>
      </w:tr>
      <w:tr w:rsidR="004B35DA" w:rsidRPr="001E5218" w14:paraId="43D8E641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7266FF50" w:rsidR="00210B3A" w:rsidRPr="001E5218" w:rsidRDefault="00210B3A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Course</w:t>
            </w:r>
            <w:r w:rsidR="00E009C8"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5D612220" w:rsidR="00210B3A" w:rsidRPr="001E5218" w:rsidRDefault="00210B3A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745D8A28" w:rsidR="00210B3A" w:rsidRPr="001E5218" w:rsidRDefault="00210B3A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1E5218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713CB90E" w14:textId="77777777" w:rsidR="00210B3A" w:rsidRPr="001E5218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438A2887" w:rsidR="00210B3A" w:rsidRPr="001E5218" w:rsidRDefault="00210B3A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26419098" w:rsidR="00210B3A" w:rsidRPr="001E5218" w:rsidRDefault="00BC17D7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Academic h</w:t>
            </w:r>
            <w:r w:rsidR="00210B3A"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ours per semester</w:t>
            </w:r>
          </w:p>
        </w:tc>
      </w:tr>
      <w:tr w:rsidR="004B35DA" w:rsidRPr="001E5218" w14:paraId="4DD7A4D0" w14:textId="77777777" w:rsidTr="00251530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1E5218" w:rsidRDefault="004D2CA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 SEMESTER (1)</w:t>
            </w:r>
          </w:p>
        </w:tc>
      </w:tr>
      <w:tr w:rsidR="004B35DA" w:rsidRPr="001E5218" w14:paraId="6847D70D" w14:textId="77777777" w:rsidTr="00186CBD">
        <w:trPr>
          <w:trHeight w:val="708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92A7" w14:textId="37FE913A" w:rsidR="00A46404" w:rsidRPr="001E5218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Family – contemporary approaches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9EB" w14:textId="2F433F61" w:rsidR="00A46404" w:rsidRPr="001E5218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Rodzina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współczesne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koncpecje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727" w14:textId="6493FA99" w:rsidR="00E67031" w:rsidRPr="001E5218" w:rsidRDefault="005E355C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882" w14:textId="0C8E5596" w:rsidR="00A46404" w:rsidRPr="001E5218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17EF" w14:textId="4C3F6E77" w:rsidR="00A46404" w:rsidRPr="001E5218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1B52" w14:textId="4737EBAA" w:rsidR="00A46404" w:rsidRPr="001E5218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15/30</w:t>
            </w:r>
          </w:p>
        </w:tc>
      </w:tr>
      <w:tr w:rsidR="000D4942" w:rsidRPr="001E5218" w14:paraId="1277110C" w14:textId="77777777" w:rsidTr="00186CBD">
        <w:trPr>
          <w:trHeight w:val="577"/>
          <w:jc w:val="center"/>
        </w:trPr>
        <w:tc>
          <w:tcPr>
            <w:tcW w:w="2932" w:type="dxa"/>
            <w:vAlign w:val="center"/>
          </w:tcPr>
          <w:p w14:paraId="709D1794" w14:textId="2AD26410" w:rsidR="000D4942" w:rsidRPr="001E5218" w:rsidRDefault="001E5218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Methodology</w:t>
            </w:r>
            <w:r w:rsidR="00186CBD"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o</w:t>
            </w:r>
            <w:r w:rsidR="000D4942"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 Social Research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E83" w14:textId="77777777" w:rsidR="000D4942" w:rsidRPr="001E5218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Metodologia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badań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społecznych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A45" w14:textId="77777777" w:rsidR="000D4942" w:rsidRPr="001E5218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B60" w14:textId="77777777" w:rsidR="000D4942" w:rsidRPr="001E5218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157" w14:textId="77777777" w:rsidR="000D4942" w:rsidRPr="001E5218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AAE" w14:textId="77777777" w:rsidR="000D4942" w:rsidRPr="001E5218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15/15</w:t>
            </w:r>
          </w:p>
        </w:tc>
      </w:tr>
      <w:tr w:rsidR="004B35DA" w:rsidRPr="001E5218" w14:paraId="0744597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80091BA" w14:textId="2CB2813B" w:rsidR="006A5DE6" w:rsidRPr="001E5218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Social prevention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0A2" w14:textId="7FB6B739" w:rsidR="006A5DE6" w:rsidRPr="001E5218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Profi</w:t>
            </w:r>
            <w:r w:rsidR="000D4942"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</w:t>
            </w: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ktyka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E8D" w14:textId="36766C13" w:rsidR="006A5DE6" w:rsidRPr="001E5218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00C" w14:textId="13EC3F04" w:rsidR="006A5DE6" w:rsidRPr="001E5218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EA9F" w14:textId="6621BEBC" w:rsidR="006A5DE6" w:rsidRPr="001E5218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9C92" w14:textId="0AC3962E" w:rsidR="006A5DE6" w:rsidRPr="001E5218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15/15</w:t>
            </w:r>
          </w:p>
        </w:tc>
      </w:tr>
      <w:tr w:rsidR="00E67031" w:rsidRPr="001E5218" w14:paraId="0BD623A2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4290E8F" w14:textId="57147E63" w:rsidR="006A5DE6" w:rsidRPr="001E5218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Axiology in social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61C" w14:textId="4B2CC293" w:rsidR="006A5DE6" w:rsidRPr="001E5218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Aksjologia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pracy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socjalnej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1B2" w14:textId="50604CC5" w:rsidR="006A5DE6" w:rsidRPr="001E5218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C57" w14:textId="6790268C" w:rsidR="006A5DE6" w:rsidRPr="001E5218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70E" w14:textId="25A9CD23" w:rsidR="006A5DE6" w:rsidRPr="001E5218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893" w14:textId="51C9B2E7" w:rsidR="006A5DE6" w:rsidRPr="001E5218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15/10</w:t>
            </w:r>
          </w:p>
        </w:tc>
      </w:tr>
      <w:tr w:rsidR="005978EC" w:rsidRPr="001E5218" w14:paraId="6BEEB713" w14:textId="77777777" w:rsidTr="00251530">
        <w:trPr>
          <w:trHeight w:val="135"/>
          <w:jc w:val="center"/>
        </w:trPr>
        <w:tc>
          <w:tcPr>
            <w:tcW w:w="2932" w:type="dxa"/>
            <w:shd w:val="clear" w:color="auto" w:fill="auto"/>
            <w:vAlign w:val="center"/>
          </w:tcPr>
          <w:p w14:paraId="6C937EE3" w14:textId="726D8B18" w:rsidR="005978EC" w:rsidRPr="001E5218" w:rsidRDefault="00FC26D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History of Social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84C8" w14:textId="77777777" w:rsidR="005978EC" w:rsidRPr="001E5218" w:rsidRDefault="005978E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Historia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pracy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socjalnej</w:t>
            </w:r>
            <w:proofErr w:type="spellEnd"/>
          </w:p>
          <w:p w14:paraId="7177C2CC" w14:textId="78F64B3E" w:rsidR="00E67031" w:rsidRPr="001E5218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186" w14:textId="66DE7E73" w:rsidR="005978EC" w:rsidRPr="001E5218" w:rsidRDefault="005978E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Lecture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D6F" w14:textId="00A5E7C2" w:rsidR="005978EC" w:rsidRPr="001E5218" w:rsidRDefault="005978E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974D" w14:textId="04A2A439" w:rsidR="005978EC" w:rsidRPr="001E5218" w:rsidRDefault="005978E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45DA" w14:textId="3CECC22D" w:rsidR="005978EC" w:rsidRPr="001E5218" w:rsidRDefault="005978E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4B35DA" w:rsidRPr="001E5218" w14:paraId="2604ABA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866" w14:textId="59FD7A59" w:rsidR="006A5DE6" w:rsidRPr="001E5218" w:rsidRDefault="001A2013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Social welfare institutions for different categories of charges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25A" w14:textId="57AD3E37" w:rsidR="006A5DE6" w:rsidRPr="009817BD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Instytucje i jednostki organizacyjne pomocy społecznej</w:t>
            </w:r>
            <w:r w:rsidR="001A2013"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wobec różnych kategorii podopiecznych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39B" w14:textId="72220FD7" w:rsidR="006A5DE6" w:rsidRPr="001E5218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424" w14:textId="20C23808" w:rsidR="006A5DE6" w:rsidRPr="001E5218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2F5" w14:textId="32F78220" w:rsidR="006A5DE6" w:rsidRPr="001E5218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E97" w14:textId="1724C9AC" w:rsidR="006A5DE6" w:rsidRPr="001E5218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15/</w:t>
            </w:r>
            <w:r w:rsidR="001A2013"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</w:tr>
      <w:tr w:rsidR="00680A31" w:rsidRPr="001E5218" w14:paraId="2E2D308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3F5177" w14:textId="77777777" w:rsidR="00680A31" w:rsidRPr="001E5218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Social pathology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E8C" w14:textId="77777777" w:rsidR="00680A31" w:rsidRPr="001E5218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Patologie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32A" w14:textId="77777777" w:rsidR="00680A31" w:rsidRPr="001E5218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815" w14:textId="5284E52E" w:rsidR="00680A31" w:rsidRPr="001E5218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810" w14:textId="77777777" w:rsidR="00680A31" w:rsidRPr="001E5218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002" w14:textId="132FED13" w:rsidR="00680A31" w:rsidRPr="001E5218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15/10</w:t>
            </w:r>
          </w:p>
        </w:tc>
      </w:tr>
      <w:tr w:rsidR="001A2013" w:rsidRPr="001E5218" w14:paraId="0BF70195" w14:textId="77777777" w:rsidTr="00EF6526">
        <w:trPr>
          <w:trHeight w:val="135"/>
          <w:jc w:val="center"/>
        </w:trPr>
        <w:tc>
          <w:tcPr>
            <w:tcW w:w="2932" w:type="dxa"/>
            <w:vAlign w:val="center"/>
          </w:tcPr>
          <w:p w14:paraId="5222D0F6" w14:textId="77777777" w:rsidR="001A2013" w:rsidRPr="001E5218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Deontology profession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543" w14:textId="77777777" w:rsidR="001A2013" w:rsidRPr="001E5218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Deontologia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zawodu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pracownika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socjalnego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14A" w14:textId="77777777" w:rsidR="001A2013" w:rsidRPr="001E5218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555" w14:textId="77777777" w:rsidR="001A2013" w:rsidRPr="001E5218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25C" w14:textId="77777777" w:rsidR="001A2013" w:rsidRPr="001E5218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460" w14:textId="77777777" w:rsidR="001A2013" w:rsidRPr="001E5218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10/15</w:t>
            </w:r>
          </w:p>
        </w:tc>
      </w:tr>
      <w:tr w:rsidR="00E67031" w:rsidRPr="001E5218" w14:paraId="7A7EC12C" w14:textId="77777777" w:rsidTr="00186CBD">
        <w:trPr>
          <w:trHeight w:val="599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E58" w14:textId="77777777" w:rsidR="00E67031" w:rsidRPr="001E5218" w:rsidRDefault="00E67031" w:rsidP="00A22E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Contemporary social problems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74E" w14:textId="77777777" w:rsidR="00E67031" w:rsidRPr="001E5218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Współczesne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problem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428" w14:textId="77777777" w:rsidR="00E67031" w:rsidRPr="001E5218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  <w:p w14:paraId="2B299728" w14:textId="77777777" w:rsidR="00E67031" w:rsidRPr="001E5218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A07C" w14:textId="77777777" w:rsidR="00E67031" w:rsidRPr="001E5218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B5C5" w14:textId="77777777" w:rsidR="00E67031" w:rsidRPr="001E5218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92C" w14:textId="77777777" w:rsidR="00E67031" w:rsidRPr="001E5218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20/20</w:t>
            </w:r>
          </w:p>
        </w:tc>
      </w:tr>
      <w:tr w:rsidR="00E67031" w:rsidRPr="001E5218" w14:paraId="2C524134" w14:textId="77777777" w:rsidTr="003214F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FD3" w14:textId="77777777" w:rsidR="00E67031" w:rsidRPr="001E521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E57" w14:textId="77777777" w:rsidR="00E67031" w:rsidRPr="001E521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Praktyka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zawodowa</w:t>
            </w:r>
            <w:proofErr w:type="spellEnd"/>
          </w:p>
          <w:p w14:paraId="34D8CD88" w14:textId="77777777" w:rsidR="00E67031" w:rsidRPr="001E521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0A5" w14:textId="77777777" w:rsidR="00E67031" w:rsidRPr="001E521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CC4" w14:textId="77777777" w:rsidR="00E67031" w:rsidRPr="001E521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BABC" w14:textId="77777777" w:rsidR="00E67031" w:rsidRPr="001E521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ED6" w14:textId="77777777" w:rsidR="00E67031" w:rsidRPr="001E521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150</w:t>
            </w:r>
          </w:p>
        </w:tc>
      </w:tr>
      <w:tr w:rsidR="004B35DA" w:rsidRPr="001E5218" w14:paraId="5330771B" w14:textId="77777777" w:rsidTr="00251530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F5432" w14:textId="77777777" w:rsidR="00E67031" w:rsidRPr="001E5218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D4034A4" w14:textId="148CA5BF" w:rsidR="00A46404" w:rsidRPr="001E5218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SEMESTER (2)</w:t>
            </w:r>
          </w:p>
        </w:tc>
      </w:tr>
      <w:tr w:rsidR="004B35DA" w:rsidRPr="001E5218" w14:paraId="608004A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5626A5" w14:textId="68969C4D" w:rsidR="006A5DE6" w:rsidRPr="001E5218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Social pathology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7A1" w14:textId="742723F3" w:rsidR="006A5DE6" w:rsidRPr="001E5218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Patologie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477" w14:textId="566B5FA1" w:rsidR="006A5DE6" w:rsidRPr="001E5218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F10" w14:textId="28113E7C" w:rsidR="006A5DE6" w:rsidRPr="001E5218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DBE" w14:textId="539C383B" w:rsidR="006A5DE6" w:rsidRPr="001E5218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F47" w14:textId="4CDE6B92" w:rsidR="006A5DE6" w:rsidRPr="001E5218" w:rsidRDefault="00680A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15/15</w:t>
            </w:r>
          </w:p>
        </w:tc>
      </w:tr>
      <w:tr w:rsidR="00E67031" w:rsidRPr="001E5218" w14:paraId="3565B097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A4088C3" w14:textId="74F71594" w:rsidR="006A5DE6" w:rsidRPr="001E5218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Building a relationship of assistance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CDB" w14:textId="3DF51C12" w:rsidR="006A5DE6" w:rsidRPr="001E5218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Budowanie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relacji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pomocowych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23" w14:textId="62E236F7" w:rsidR="006A5DE6" w:rsidRPr="001E5218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452" w14:textId="20A6C4CD" w:rsidR="006A5DE6" w:rsidRPr="001E5218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  <w:r w:rsidR="00B24D0B"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6E2" w14:textId="07A8A94F" w:rsidR="006A5DE6" w:rsidRPr="001E5218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E9EA" w14:textId="32DD025B" w:rsidR="006A5DE6" w:rsidRPr="001E5218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10/20</w:t>
            </w:r>
          </w:p>
        </w:tc>
      </w:tr>
      <w:tr w:rsidR="003E4029" w:rsidRPr="001E5218" w14:paraId="4BD90920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7DA49680" w14:textId="77777777" w:rsidR="003E4029" w:rsidRPr="001E5218" w:rsidRDefault="003E4029" w:rsidP="00B2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Mediation and negotiations in social work</w:t>
            </w:r>
          </w:p>
          <w:p w14:paraId="144E998D" w14:textId="77777777" w:rsidR="003E4029" w:rsidRPr="001E5218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564" w14:textId="2FB780B1" w:rsidR="003E4029" w:rsidRPr="009817B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Mediacje </w:t>
            </w:r>
            <w:r w:rsidR="000D4942"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942"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negocjacje</w:t>
            </w:r>
            <w:r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pracy socjalnej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3587" w14:textId="358953E8" w:rsidR="003E4029" w:rsidRPr="001E5218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85C" w14:textId="1E55711A" w:rsidR="003E4029" w:rsidRPr="001E5218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03BA" w14:textId="33DF4522" w:rsidR="003E4029" w:rsidRPr="001E5218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C66" w14:textId="515B3F48" w:rsidR="003E4029" w:rsidRPr="001E5218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E4029" w:rsidRPr="001E5218" w14:paraId="1A200E1D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03FE2D2" w14:textId="2E2E9986" w:rsidR="003E4029" w:rsidRPr="001E5218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Social policy of Poland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619" w14:textId="33C9E802" w:rsidR="003E4029" w:rsidRPr="001E5218" w:rsidRDefault="00F808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Polityka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społeczna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RP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E75" w14:textId="5F48B2D3" w:rsidR="003E4029" w:rsidRPr="001E5218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33E" w14:textId="4EE0AB64" w:rsidR="003E4029" w:rsidRPr="001E5218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B36" w14:textId="2AA542C6" w:rsidR="003E4029" w:rsidRPr="001E5218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C0B8" w14:textId="5CB29E91" w:rsidR="003E4029" w:rsidRPr="001E5218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25/30</w:t>
            </w:r>
          </w:p>
        </w:tc>
      </w:tr>
      <w:tr w:rsidR="003E4029" w:rsidRPr="001E5218" w14:paraId="29E24023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4CC4683F" w14:textId="77777777" w:rsidR="003E4029" w:rsidRPr="001E5218" w:rsidRDefault="003E4029" w:rsidP="00B2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Pedagogy of the family</w:t>
            </w:r>
          </w:p>
          <w:p w14:paraId="5ACA3C02" w14:textId="15D6CC6B" w:rsidR="003E4029" w:rsidRPr="001E5218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1E3" w14:textId="502FB831" w:rsidR="003E4029" w:rsidRPr="001E5218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Pedagogika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rodziny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04A" w14:textId="5912B053" w:rsidR="003E4029" w:rsidRPr="001E5218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405" w14:textId="71947D60" w:rsidR="003E4029" w:rsidRPr="001E5218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531" w14:textId="71A9FAF6" w:rsidR="003E4029" w:rsidRPr="001E5218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651" w14:textId="2B894B9C" w:rsidR="003E4029" w:rsidRPr="001E5218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10/15</w:t>
            </w:r>
          </w:p>
        </w:tc>
      </w:tr>
      <w:tr w:rsidR="003E4029" w:rsidRPr="001E5218" w14:paraId="066C2934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307C429" w14:textId="6C6CE349" w:rsidR="003E4029" w:rsidRPr="001E5218" w:rsidRDefault="003E4029" w:rsidP="00B2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FBC" w14:textId="3D03C484" w:rsidR="003E4029" w:rsidRPr="001E5218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Pedagogika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D24" w14:textId="35056444" w:rsidR="003E4029" w:rsidRPr="001E5218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01" w14:textId="2C2DA822" w:rsidR="003E4029" w:rsidRPr="001E5218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  <w:r w:rsidR="008C12C9"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0E7" w14:textId="230A0F15" w:rsidR="003E4029" w:rsidRPr="001E5218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8B34" w14:textId="5FEADC6B" w:rsidR="003E4029" w:rsidRPr="001E5218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20/15</w:t>
            </w:r>
          </w:p>
        </w:tc>
      </w:tr>
      <w:tr w:rsidR="00753F6B" w:rsidRPr="001E5218" w14:paraId="4C11883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517C9C75" w14:textId="31C42AEB" w:rsidR="00753F6B" w:rsidRPr="001E5218" w:rsidRDefault="00753F6B" w:rsidP="00B2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Professionalization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A86" w14:textId="0F1173A8" w:rsidR="00753F6B" w:rsidRPr="009817BD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Profesjonalizacja zawodu pracownika socjalnego w Polsce i na świecie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E3C" w14:textId="1C1212E9" w:rsidR="00753F6B" w:rsidRPr="001E5218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F8B" w14:textId="7EEF845F" w:rsidR="00753F6B" w:rsidRPr="001E5218" w:rsidRDefault="00753F6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8FA" w14:textId="761BC13E" w:rsidR="00753F6B" w:rsidRPr="001E5218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4B9" w14:textId="7699B7A2" w:rsidR="00753F6B" w:rsidRPr="001E5218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10/15</w:t>
            </w:r>
          </w:p>
        </w:tc>
      </w:tr>
      <w:tr w:rsidR="00140B65" w:rsidRPr="001E5218" w14:paraId="2EC6CDD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7C348F7" w14:textId="1C9B206F" w:rsidR="00140B65" w:rsidRPr="001E5218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and European social policy institutions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C28" w14:textId="3F241E31" w:rsidR="00140B65" w:rsidRPr="009817BD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Międzynarodowe i europejskie podmioty polityki społecznej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11C" w14:textId="11A1707A" w:rsidR="00140B65" w:rsidRPr="001E5218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C32" w14:textId="45B624BA" w:rsidR="00140B65" w:rsidRPr="001E5218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FE1" w14:textId="0FA6C4AF" w:rsidR="00140B65" w:rsidRPr="001E5218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C00" w14:textId="2D1C50A0" w:rsidR="00140B65" w:rsidRPr="001E5218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10/15</w:t>
            </w:r>
          </w:p>
        </w:tc>
      </w:tr>
      <w:tr w:rsidR="00E67031" w:rsidRPr="001E5218" w14:paraId="4B46034E" w14:textId="77777777" w:rsidTr="00635C09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2932" w:type="dxa"/>
          </w:tcPr>
          <w:p w14:paraId="36560E1E" w14:textId="77777777" w:rsidR="00E67031" w:rsidRPr="001E5218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Organization of social work in Poland and worldwide</w:t>
            </w:r>
          </w:p>
        </w:tc>
        <w:tc>
          <w:tcPr>
            <w:tcW w:w="2805" w:type="dxa"/>
          </w:tcPr>
          <w:p w14:paraId="1E686812" w14:textId="77777777" w:rsidR="00E67031" w:rsidRPr="009817BD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pracy socjalnej w Polsce i na świecie</w:t>
            </w:r>
          </w:p>
        </w:tc>
        <w:tc>
          <w:tcPr>
            <w:tcW w:w="1267" w:type="dxa"/>
          </w:tcPr>
          <w:p w14:paraId="266D45D8" w14:textId="77777777" w:rsidR="00E67031" w:rsidRPr="001E5218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Lecture/ classes</w:t>
            </w:r>
          </w:p>
        </w:tc>
        <w:tc>
          <w:tcPr>
            <w:tcW w:w="843" w:type="dxa"/>
          </w:tcPr>
          <w:p w14:paraId="491D3800" w14:textId="77777777" w:rsidR="00E67031" w:rsidRPr="001E5218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2,5</w:t>
            </w:r>
          </w:p>
        </w:tc>
        <w:tc>
          <w:tcPr>
            <w:tcW w:w="1544" w:type="dxa"/>
          </w:tcPr>
          <w:p w14:paraId="00FA2B40" w14:textId="77777777" w:rsidR="00E67031" w:rsidRPr="001E5218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</w:tcPr>
          <w:p w14:paraId="1859E229" w14:textId="77777777" w:rsidR="00E67031" w:rsidRPr="001E5218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15/20</w:t>
            </w:r>
          </w:p>
        </w:tc>
      </w:tr>
      <w:tr w:rsidR="00E67031" w:rsidRPr="001E5218" w14:paraId="4F9D3A16" w14:textId="77777777" w:rsidTr="00186CBD">
        <w:trPr>
          <w:trHeight w:val="46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B97" w14:textId="77777777" w:rsidR="00E67031" w:rsidRPr="001E521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BE5D" w14:textId="0E6F4AF3" w:rsidR="00E67031" w:rsidRPr="001E5218" w:rsidRDefault="00E67031" w:rsidP="00186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Praktyka</w:t>
            </w:r>
            <w:proofErr w:type="spellEnd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zawodowa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07C" w14:textId="77777777" w:rsidR="00E67031" w:rsidRPr="001E521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2" w14:textId="77777777" w:rsidR="00E67031" w:rsidRPr="001E521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C2E5" w14:textId="77777777" w:rsidR="00E67031" w:rsidRPr="001E521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C77F" w14:textId="77777777" w:rsidR="00E67031" w:rsidRPr="001E521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E5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150</w:t>
            </w:r>
          </w:p>
        </w:tc>
      </w:tr>
    </w:tbl>
    <w:p w14:paraId="1188212C" w14:textId="77777777" w:rsidR="00186CBD" w:rsidRDefault="00186CBD" w:rsidP="007E275A"/>
    <w:p w14:paraId="0A8EC1C0" w14:textId="0F036D63" w:rsidR="007E275A" w:rsidRPr="00186CBD" w:rsidRDefault="007E275A" w:rsidP="007E27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6CBD">
        <w:rPr>
          <w:rFonts w:ascii="Times New Roman" w:hAnsi="Times New Roman" w:cs="Times New Roman" w:hint="cs"/>
          <w:sz w:val="24"/>
          <w:szCs w:val="24"/>
          <w:lang w:val="en-US"/>
        </w:rPr>
        <w:t xml:space="preserve">Students are allowed to choose also the courses indicated for </w:t>
      </w:r>
      <w:r w:rsidRPr="00186CBD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 xml:space="preserve">Psychology </w:t>
      </w:r>
      <w:r w:rsidRPr="00186CBD">
        <w:rPr>
          <w:rFonts w:ascii="Times New Roman" w:hAnsi="Times New Roman" w:cs="Times New Roman" w:hint="cs"/>
          <w:sz w:val="24"/>
          <w:szCs w:val="24"/>
          <w:lang w:val="en-US"/>
        </w:rPr>
        <w:t>and</w:t>
      </w:r>
      <w:r w:rsidRPr="00186CBD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 xml:space="preserve"> Education</w:t>
      </w:r>
      <w:r w:rsidR="0086427C" w:rsidRPr="00186CBD">
        <w:rPr>
          <w:rFonts w:ascii="Times New Roman" w:hAnsi="Times New Roman" w:cs="Times New Roman"/>
          <w:sz w:val="24"/>
          <w:szCs w:val="24"/>
          <w:lang w:val="en-US"/>
        </w:rPr>
        <w:t xml:space="preserve"> (in English and Russian).</w:t>
      </w:r>
    </w:p>
    <w:p w14:paraId="4513B8AD" w14:textId="6E97DA0B" w:rsidR="00CD1E58" w:rsidRDefault="00CD1E58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94D2F4" w14:textId="77777777" w:rsidR="008C12C9" w:rsidRPr="007E275A" w:rsidRDefault="008C12C9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2C9" w:rsidRPr="007E275A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A566" w14:textId="77777777" w:rsidR="00A83E4A" w:rsidRDefault="00A83E4A" w:rsidP="00CD1E58">
      <w:pPr>
        <w:spacing w:after="0" w:line="240" w:lineRule="auto"/>
      </w:pPr>
      <w:r>
        <w:separator/>
      </w:r>
    </w:p>
  </w:endnote>
  <w:endnote w:type="continuationSeparator" w:id="0">
    <w:p w14:paraId="279BD912" w14:textId="77777777" w:rsidR="00A83E4A" w:rsidRDefault="00A83E4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ED14" w14:textId="77777777" w:rsidR="00A83E4A" w:rsidRDefault="00A83E4A" w:rsidP="00CD1E58">
      <w:pPr>
        <w:spacing w:after="0" w:line="240" w:lineRule="auto"/>
      </w:pPr>
      <w:r>
        <w:separator/>
      </w:r>
    </w:p>
  </w:footnote>
  <w:footnote w:type="continuationSeparator" w:id="0">
    <w:p w14:paraId="75D03279" w14:textId="77777777" w:rsidR="00A83E4A" w:rsidRDefault="00A83E4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0CF4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212D0426" wp14:editId="5704E6B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5D0158D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D4942"/>
    <w:rsid w:val="001262A9"/>
    <w:rsid w:val="00140B65"/>
    <w:rsid w:val="00151EDB"/>
    <w:rsid w:val="00166913"/>
    <w:rsid w:val="00186CBD"/>
    <w:rsid w:val="001A2013"/>
    <w:rsid w:val="001B1EDE"/>
    <w:rsid w:val="001E5218"/>
    <w:rsid w:val="001E7B76"/>
    <w:rsid w:val="00210B3A"/>
    <w:rsid w:val="0021747B"/>
    <w:rsid w:val="00230012"/>
    <w:rsid w:val="00251530"/>
    <w:rsid w:val="00272034"/>
    <w:rsid w:val="002C7166"/>
    <w:rsid w:val="0031092B"/>
    <w:rsid w:val="003D743B"/>
    <w:rsid w:val="003E4029"/>
    <w:rsid w:val="004227E0"/>
    <w:rsid w:val="00442711"/>
    <w:rsid w:val="00444D1A"/>
    <w:rsid w:val="004B35DA"/>
    <w:rsid w:val="004D2CAB"/>
    <w:rsid w:val="004E19A9"/>
    <w:rsid w:val="00505FD7"/>
    <w:rsid w:val="00565059"/>
    <w:rsid w:val="005978EC"/>
    <w:rsid w:val="005E355C"/>
    <w:rsid w:val="00680A31"/>
    <w:rsid w:val="006A5DE6"/>
    <w:rsid w:val="006B30EC"/>
    <w:rsid w:val="006C04D6"/>
    <w:rsid w:val="007126D4"/>
    <w:rsid w:val="00720374"/>
    <w:rsid w:val="00731102"/>
    <w:rsid w:val="00736983"/>
    <w:rsid w:val="00753F6B"/>
    <w:rsid w:val="007E0706"/>
    <w:rsid w:val="007E275A"/>
    <w:rsid w:val="008178E4"/>
    <w:rsid w:val="00840C56"/>
    <w:rsid w:val="00860966"/>
    <w:rsid w:val="0086427C"/>
    <w:rsid w:val="008A021E"/>
    <w:rsid w:val="008C12C9"/>
    <w:rsid w:val="008E2BAA"/>
    <w:rsid w:val="00913C2E"/>
    <w:rsid w:val="009817BD"/>
    <w:rsid w:val="009B4E25"/>
    <w:rsid w:val="009C05F1"/>
    <w:rsid w:val="00A46404"/>
    <w:rsid w:val="00A764AA"/>
    <w:rsid w:val="00A83E4A"/>
    <w:rsid w:val="00A8705C"/>
    <w:rsid w:val="00B017B0"/>
    <w:rsid w:val="00B03343"/>
    <w:rsid w:val="00B24D0B"/>
    <w:rsid w:val="00B356B6"/>
    <w:rsid w:val="00B63F0D"/>
    <w:rsid w:val="00B85595"/>
    <w:rsid w:val="00BC17D7"/>
    <w:rsid w:val="00BE0842"/>
    <w:rsid w:val="00C76236"/>
    <w:rsid w:val="00CD1E58"/>
    <w:rsid w:val="00CD66EC"/>
    <w:rsid w:val="00CD7EF3"/>
    <w:rsid w:val="00CE311F"/>
    <w:rsid w:val="00D01A28"/>
    <w:rsid w:val="00D57FE8"/>
    <w:rsid w:val="00E009C8"/>
    <w:rsid w:val="00E67031"/>
    <w:rsid w:val="00E8315B"/>
    <w:rsid w:val="00F80856"/>
    <w:rsid w:val="00F961CA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2A76-3835-49BB-AAF7-24C247C4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2020-12-29T07:15:00Z</cp:lastPrinted>
  <dcterms:created xsi:type="dcterms:W3CDTF">2021-02-05T12:24:00Z</dcterms:created>
  <dcterms:modified xsi:type="dcterms:W3CDTF">2021-02-28T11:51:00Z</dcterms:modified>
</cp:coreProperties>
</file>