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C4" w:rsidRDefault="001A12A0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4213225</wp:posOffset>
            </wp:positionH>
            <wp:positionV relativeFrom="page">
              <wp:posOffset>388620</wp:posOffset>
            </wp:positionV>
            <wp:extent cx="1896745" cy="541020"/>
            <wp:effectExtent l="0" t="0" r="0" b="0"/>
            <wp:wrapSquare wrapText="bothSides"/>
            <wp:docPr id="1" name="Obraz 2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-541655</wp:posOffset>
            </wp:positionH>
            <wp:positionV relativeFrom="margin">
              <wp:posOffset>-587375</wp:posOffset>
            </wp:positionV>
            <wp:extent cx="2324100" cy="9620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</w:p>
    <w:p w:rsidR="007121C4" w:rsidRDefault="001A12A0" w:rsidP="00A93DD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PRAKTYKI ERASMUS+ KROK PO KROKU</w:t>
      </w:r>
    </w:p>
    <w:p w:rsidR="007121C4" w:rsidRDefault="001A12A0">
      <w:pPr>
        <w:rPr>
          <w:b/>
          <w:bCs/>
          <w:iCs/>
          <w:color w:val="333399"/>
          <w:sz w:val="24"/>
          <w:szCs w:val="24"/>
        </w:rPr>
      </w:pPr>
      <w:r>
        <w:rPr>
          <w:b/>
          <w:bCs/>
          <w:iCs/>
          <w:color w:val="333399"/>
          <w:sz w:val="24"/>
          <w:szCs w:val="24"/>
        </w:rPr>
        <w:t>PRZED WYJAZDEM</w:t>
      </w:r>
    </w:p>
    <w:p w:rsidR="007121C4" w:rsidRDefault="001A12A0" w:rsidP="00EF51AF">
      <w:pPr>
        <w:numPr>
          <w:ilvl w:val="0"/>
          <w:numId w:val="1"/>
        </w:numPr>
        <w:spacing w:after="0"/>
        <w:jc w:val="both"/>
      </w:pPr>
      <w:r>
        <w:t xml:space="preserve">Wybierz instytucję partnerską </w:t>
      </w:r>
      <w:hyperlink r:id="rId9">
        <w:r>
          <w:rPr>
            <w:rStyle w:val="Hipercze"/>
          </w:rPr>
          <w:t>http://erasmusplus.org.pl/szkolnictwo-wyzsze/oferty-praktyk-zagranicznych/</w:t>
        </w:r>
      </w:hyperlink>
      <w:r>
        <w:rPr>
          <w:rFonts w:cs="Times New Roman"/>
          <w:sz w:val="24"/>
          <w:szCs w:val="24"/>
        </w:rPr>
        <w:t xml:space="preserve"> </w:t>
      </w:r>
      <w:r>
        <w:t xml:space="preserve">Nie jest to pełna lista instytucji, studenci mogą sami poszukiwać ofert praktyk zagranicznych w innych przedsiębiorstwach. Można wybrać placówkę z oferty </w:t>
      </w:r>
      <w:r w:rsidR="00EF51AF">
        <w:t xml:space="preserve">wyszukiwarek praktyk zamieszczonych </w:t>
      </w:r>
      <w:r>
        <w:t xml:space="preserve">na stronie </w:t>
      </w:r>
      <w:r w:rsidR="00EF51AF">
        <w:t xml:space="preserve">www Erasmus+ w UJK  </w:t>
      </w:r>
      <w:hyperlink r:id="rId10" w:history="1">
        <w:r w:rsidR="00EF51AF" w:rsidRPr="00EF51AF">
          <w:rPr>
            <w:rStyle w:val="Hipercze"/>
          </w:rPr>
          <w:t>https://erasmus.ujk.edu.pl/erasmus-dla-studentow/praktyki/</w:t>
        </w:r>
      </w:hyperlink>
      <w:r w:rsidR="00EF51AF">
        <w:t xml:space="preserve"> </w:t>
      </w:r>
      <w:r>
        <w:t xml:space="preserve">lub wskazaną przez pracowników Działu Wymiany i Współpracy Międzynarodowej. </w:t>
      </w:r>
    </w:p>
    <w:p w:rsidR="007121C4" w:rsidRDefault="001A12A0">
      <w:pPr>
        <w:spacing w:after="0"/>
        <w:ind w:left="360"/>
        <w:jc w:val="both"/>
      </w:pPr>
      <w:r>
        <w:t xml:space="preserve">UWAGA! W programie praktyk nie uczestniczą instytucje Unii Europejskiej, instytucje odpowiedzialne za zarządzanie unijnymi programami, polskie placówki dyplomatyczne za granicą </w:t>
      </w:r>
      <w:hyperlink r:id="rId11">
        <w:r>
          <w:rPr>
            <w:rStyle w:val="Hipercze"/>
          </w:rPr>
          <w:t>http://europa.eu/about-eu/institutions-bodies/index_en.htm</w:t>
        </w:r>
      </w:hyperlink>
      <w:r>
        <w:t xml:space="preserve"> </w:t>
      </w:r>
    </w:p>
    <w:p w:rsidR="007121C4" w:rsidRDefault="001A12A0">
      <w:pPr>
        <w:numPr>
          <w:ilvl w:val="0"/>
          <w:numId w:val="1"/>
        </w:numPr>
        <w:spacing w:after="0"/>
        <w:jc w:val="both"/>
      </w:pPr>
      <w:r>
        <w:t xml:space="preserve">Skontaktuj się mailowo z wybraną instytucją partnerską, dowiedz się na czym będą polegały praktyki, jakie będziesz miał zadania i obowiązki, zgromadź informacje na temat warunków odbywania praktyk oraz ewentualnego zakwaterowania. </w:t>
      </w:r>
    </w:p>
    <w:p w:rsidR="007121C4" w:rsidRDefault="001A12A0">
      <w:pPr>
        <w:numPr>
          <w:ilvl w:val="0"/>
          <w:numId w:val="1"/>
        </w:numPr>
        <w:spacing w:after="0"/>
        <w:jc w:val="both"/>
      </w:pPr>
      <w:r>
        <w:rPr>
          <w:bCs/>
        </w:rPr>
        <w:t>Wypełnij formularz zgłoszeniowy online (wniosek o wyjazd)</w:t>
      </w:r>
      <w:r w:rsidR="00EF51AF">
        <w:rPr>
          <w:bCs/>
        </w:rPr>
        <w:t xml:space="preserve"> dla kandydatów</w:t>
      </w:r>
      <w:r w:rsidRPr="008058D1">
        <w:rPr>
          <w:bCs/>
        </w:rPr>
        <w:t>.</w:t>
      </w:r>
      <w:r>
        <w:rPr>
          <w:bCs/>
        </w:rPr>
        <w:t xml:space="preserve"> Do formularza należy dodatkowo załączyć:</w:t>
      </w:r>
    </w:p>
    <w:p w:rsidR="007121C4" w:rsidRDefault="001A12A0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CV w języku polskim i angielskim (napisane w dowolnej formie, nie ma wzoru CV) </w:t>
      </w:r>
    </w:p>
    <w:p w:rsidR="007121C4" w:rsidRDefault="001A12A0">
      <w:pPr>
        <w:pStyle w:val="NormalnyWeb"/>
        <w:numPr>
          <w:ilvl w:val="0"/>
          <w:numId w:val="5"/>
        </w:numPr>
        <w:spacing w:before="280" w:after="0" w:line="276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kopię certyfikatu językowego w przypadku posiadania (nie dotyczy studentów filologii obcych, lingwistyki stosowanej oraz kierunków studiów prowadzonych w języku angielskim)</w:t>
      </w:r>
    </w:p>
    <w:p w:rsidR="007121C4" w:rsidRPr="008058D1" w:rsidRDefault="001A12A0" w:rsidP="00EF51AF">
      <w:pPr>
        <w:pStyle w:val="NormalnyWeb"/>
        <w:numPr>
          <w:ilvl w:val="0"/>
          <w:numId w:val="5"/>
        </w:numPr>
        <w:spacing w:before="280" w:after="0" w:afterAutospacing="0" w:line="276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8058D1">
        <w:rPr>
          <w:rFonts w:ascii="Calibri" w:hAnsi="Calibri"/>
          <w:sz w:val="22"/>
          <w:szCs w:val="22"/>
        </w:rPr>
        <w:t xml:space="preserve">kopię decyzji o przyznaniu stypendium socjalnego </w:t>
      </w:r>
      <w:r w:rsidR="008058D1">
        <w:rPr>
          <w:rFonts w:ascii="Calibri" w:hAnsi="Calibri"/>
          <w:sz w:val="22"/>
          <w:szCs w:val="22"/>
        </w:rPr>
        <w:t>i/</w:t>
      </w:r>
      <w:r w:rsidRPr="008058D1">
        <w:rPr>
          <w:rFonts w:ascii="Calibri" w:hAnsi="Calibri"/>
          <w:sz w:val="22"/>
          <w:szCs w:val="22"/>
        </w:rPr>
        <w:t xml:space="preserve">lub </w:t>
      </w:r>
      <w:r w:rsidR="008058D1" w:rsidRPr="008058D1">
        <w:rPr>
          <w:rFonts w:ascii="Calibri" w:hAnsi="Calibri"/>
          <w:sz w:val="22"/>
          <w:szCs w:val="22"/>
        </w:rPr>
        <w:t>orzeczenia o niepełnosprawności</w:t>
      </w:r>
      <w:r w:rsidRPr="008058D1">
        <w:rPr>
          <w:rFonts w:ascii="Calibri" w:hAnsi="Calibri"/>
          <w:sz w:val="22"/>
          <w:szCs w:val="22"/>
        </w:rPr>
        <w:br/>
        <w:t>w przypadku ubiegania się o wyjazd z dofinansowaniem dla uczestników z „mniejszymi szansami”.</w:t>
      </w:r>
    </w:p>
    <w:p w:rsidR="007121C4" w:rsidRDefault="001A12A0" w:rsidP="00EF51AF">
      <w:pPr>
        <w:spacing w:after="0"/>
        <w:rPr>
          <w:rFonts w:cs="Times New Roman"/>
        </w:rPr>
      </w:pPr>
      <w:r>
        <w:rPr>
          <w:rFonts w:cs="Times New Roman"/>
        </w:rPr>
        <w:t xml:space="preserve">Formularz online dostępny są jest na stronie </w:t>
      </w:r>
      <w:hyperlink r:id="rId12">
        <w:r>
          <w:rPr>
            <w:rStyle w:val="Hipercze"/>
            <w:rFonts w:cs="Times New Roman"/>
          </w:rPr>
          <w:t>https://erasmus.ujk.edu.pl/erasmus-dla-studentow/praktyki/</w:t>
        </w:r>
      </w:hyperlink>
    </w:p>
    <w:p w:rsidR="007121C4" w:rsidRDefault="001A12A0">
      <w:pPr>
        <w:numPr>
          <w:ilvl w:val="0"/>
          <w:numId w:val="1"/>
        </w:numPr>
        <w:spacing w:after="0"/>
        <w:jc w:val="both"/>
      </w:pPr>
      <w:r>
        <w:t>Jeśli nie załączasz kopii</w:t>
      </w:r>
      <w:r w:rsidR="00A93DD0">
        <w:t xml:space="preserve"> certyfikatu z języka obcego, </w:t>
      </w:r>
      <w:r>
        <w:t>przygotuj się na egzamin, który odbędzie się w Studium Języków Obcych lub w Filii Uniwersytetu.</w:t>
      </w:r>
    </w:p>
    <w:p w:rsidR="007121C4" w:rsidRDefault="001A12A0">
      <w:pPr>
        <w:numPr>
          <w:ilvl w:val="0"/>
          <w:numId w:val="1"/>
        </w:numPr>
        <w:spacing w:after="0"/>
        <w:jc w:val="both"/>
        <w:rPr>
          <w:color w:val="0000FF"/>
          <w:u w:val="single"/>
        </w:rPr>
      </w:pPr>
      <w:r>
        <w:t xml:space="preserve">Skontaktuj się z instytutowym koordynatorem programu Erasmus+ właściwym dla Twojego kierunku studiów i poinformuj o przygotowaniach do wyjazdu na praktyki. Wykaz koordynatorów z danymi do kontaktu znajdziesz tutaj </w:t>
      </w:r>
      <w:hyperlink r:id="rId13">
        <w:r>
          <w:rPr>
            <w:rStyle w:val="Hipercze"/>
          </w:rPr>
          <w:t>http://www.erasmus.ujk.edu.pl/</w:t>
        </w:r>
      </w:hyperlink>
    </w:p>
    <w:p w:rsidR="007121C4" w:rsidRDefault="001A12A0">
      <w:pPr>
        <w:numPr>
          <w:ilvl w:val="0"/>
          <w:numId w:val="1"/>
        </w:numPr>
        <w:spacing w:after="0"/>
        <w:jc w:val="both"/>
      </w:pPr>
      <w:r w:rsidRPr="008058D1">
        <w:rPr>
          <w:lang w:val="en-GB"/>
        </w:rPr>
        <w:t>Przygotuj</w:t>
      </w:r>
      <w:r>
        <w:rPr>
          <w:lang w:val="en-US"/>
        </w:rPr>
        <w:t xml:space="preserve"> Learning Agreement for Traineeships (LA). </w:t>
      </w:r>
      <w:r>
        <w:t xml:space="preserve">Koordynator instytutowy musi potwierdzić program praktyk zawarty w LA zanim dokument zostanie podpisany przez przedstawiciela instytucji przyjmującej oraz koordynatora uczelnianego programu Erasmus+ w UJK. </w:t>
      </w:r>
    </w:p>
    <w:p w:rsidR="007121C4" w:rsidRDefault="001A12A0">
      <w:pPr>
        <w:numPr>
          <w:ilvl w:val="0"/>
          <w:numId w:val="1"/>
        </w:numPr>
        <w:spacing w:after="0"/>
        <w:jc w:val="both"/>
      </w:pPr>
      <w:r>
        <w:t xml:space="preserve">W Dziale Wymiany i Współpracy Międzynarodowej otrzymasz zaświadczenie do NFZ. W danym oddziale NFZ uzyskasz Europejską Kartę Ubezpieczenia Zdrowotnego </w:t>
      </w:r>
      <w:hyperlink r:id="rId14" w:tgtFrame="_blank">
        <w:r>
          <w:rPr>
            <w:rStyle w:val="Hipercze"/>
          </w:rPr>
          <w:t>www.nfz.gov.pl/ekuz</w:t>
        </w:r>
      </w:hyperlink>
      <w:r>
        <w:rPr>
          <w:rStyle w:val="Hipercze"/>
        </w:rPr>
        <w:t xml:space="preserve"> </w:t>
      </w:r>
      <w:r>
        <w:t>(nie dotyczy studentów, którzy nie są obywatelami Polski), a kopię zostawiasz w Dziale Wymiany i Współpracy Międzynarodowej. W Kielcach Punkt Obsługi dla interesantów znajduje się na al. IX Wieków Kielc 2a (tuż przy rondzie u zbiegu ul. Paderewskiego i al. IX Wieków Kielc). Oprócz karty EKUZ konieczne jest wykupienie dodatkowego ubezpieczenia, obejmującego koszty leczenia zagranicą</w:t>
      </w:r>
      <w:r w:rsidR="00A93DD0">
        <w:t>,</w:t>
      </w:r>
      <w:r>
        <w:t xml:space="preserve"> NNW i OC (np. Karta EURO26 WORLD lub legitymacja ISIC z ubezpieczeniem). </w:t>
      </w:r>
    </w:p>
    <w:p w:rsidR="007121C4" w:rsidRDefault="001A12A0">
      <w:pPr>
        <w:numPr>
          <w:ilvl w:val="0"/>
          <w:numId w:val="1"/>
        </w:numPr>
        <w:spacing w:after="0"/>
        <w:jc w:val="both"/>
      </w:pPr>
      <w:r>
        <w:lastRenderedPageBreak/>
        <w:t>Przed podpisaniem umowy, zgłoś się do Działu Wymiany</w:t>
      </w:r>
      <w:r w:rsidR="008058D1">
        <w:t xml:space="preserve"> i Współpracy Międzynarodowej z </w:t>
      </w:r>
      <w:r>
        <w:t>następującymi dokumentami:</w:t>
      </w:r>
    </w:p>
    <w:p w:rsidR="007121C4" w:rsidRDefault="001A12A0">
      <w:pPr>
        <w:pStyle w:val="Akapitzlist"/>
        <w:numPr>
          <w:ilvl w:val="0"/>
          <w:numId w:val="4"/>
        </w:numPr>
        <w:spacing w:after="0"/>
        <w:jc w:val="both"/>
      </w:pPr>
      <w:r>
        <w:t>Learning Agreement for Traineeships podpisany przez wszystkie trzy strony (studenta, koordynatora uczelnianego programu Erasmus+ w UJK oraz przedstawiciela instytucji przyjmującej)</w:t>
      </w:r>
    </w:p>
    <w:p w:rsidR="007121C4" w:rsidRDefault="001A12A0">
      <w:pPr>
        <w:pStyle w:val="Akapitzlist"/>
        <w:numPr>
          <w:ilvl w:val="0"/>
          <w:numId w:val="4"/>
        </w:numPr>
        <w:spacing w:after="0"/>
        <w:jc w:val="both"/>
      </w:pPr>
      <w:r>
        <w:t>karta EKUZ</w:t>
      </w:r>
    </w:p>
    <w:p w:rsidR="007121C4" w:rsidRDefault="001A12A0" w:rsidP="00A93DD0">
      <w:pPr>
        <w:pStyle w:val="Akapitzlist"/>
        <w:numPr>
          <w:ilvl w:val="0"/>
          <w:numId w:val="4"/>
        </w:numPr>
        <w:spacing w:after="0"/>
      </w:pPr>
      <w:r>
        <w:t>ubezpieczenie</w:t>
      </w:r>
      <w:r w:rsidR="00A93DD0">
        <w:t xml:space="preserve"> obejmujące koszty leczenia,</w:t>
      </w:r>
      <w:r>
        <w:t xml:space="preserve"> NNW i OC w miejscu </w:t>
      </w:r>
      <w:r w:rsidR="00A93DD0">
        <w:t>praktyk (np. karta EURO26 WORLD lub ISIC z ubezpieczeniem).</w:t>
      </w:r>
    </w:p>
    <w:p w:rsidR="007121C4" w:rsidRDefault="001A12A0">
      <w:pPr>
        <w:pStyle w:val="Akapitzlist2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/>
        </w:rPr>
      </w:pPr>
      <w:r>
        <w:rPr>
          <w:rFonts w:eastAsia="Calibri"/>
        </w:rPr>
        <w:t>Wypełnij obowiązkowy test językowy na platformie OLS - na adres mailowy dostaniesz wezwanie do jego wypełnienia.</w:t>
      </w:r>
    </w:p>
    <w:p w:rsidR="007121C4" w:rsidRDefault="001A12A0">
      <w:pPr>
        <w:numPr>
          <w:ilvl w:val="0"/>
          <w:numId w:val="1"/>
        </w:numPr>
        <w:spacing w:after="0" w:line="240" w:lineRule="auto"/>
        <w:jc w:val="both"/>
      </w:pPr>
      <w:r>
        <w:t>Upewnij się, że wszystkie formalności zostały dopełnione zarówno w uczelni macierzystej, jak i instytucji zagranicznej.</w:t>
      </w:r>
    </w:p>
    <w:p w:rsidR="007121C4" w:rsidRDefault="001A12A0" w:rsidP="00A93DD0">
      <w:pPr>
        <w:numPr>
          <w:ilvl w:val="0"/>
          <w:numId w:val="1"/>
        </w:numPr>
        <w:spacing w:after="0"/>
        <w:jc w:val="both"/>
      </w:pPr>
      <w:r>
        <w:t xml:space="preserve">Dokonaj zakupu biletu podróży. W przypadku podróży samolotem warto pomyśleć </w:t>
      </w:r>
      <w:r>
        <w:br/>
        <w:t>o wcześniejszej rezerwacji.</w:t>
      </w:r>
    </w:p>
    <w:p w:rsidR="007121C4" w:rsidRDefault="001A12A0" w:rsidP="00A93DD0">
      <w:pPr>
        <w:spacing w:before="240"/>
        <w:rPr>
          <w:b/>
          <w:bCs/>
          <w:iCs/>
          <w:color w:val="333399"/>
          <w:sz w:val="24"/>
          <w:szCs w:val="24"/>
        </w:rPr>
      </w:pPr>
      <w:r>
        <w:rPr>
          <w:b/>
          <w:bCs/>
          <w:iCs/>
          <w:color w:val="333399"/>
          <w:sz w:val="24"/>
          <w:szCs w:val="24"/>
        </w:rPr>
        <w:t>W TRAKCIE POBYTU</w:t>
      </w:r>
    </w:p>
    <w:p w:rsidR="007121C4" w:rsidRDefault="001A12A0" w:rsidP="008058D1">
      <w:pPr>
        <w:pStyle w:val="Akapitzlist"/>
        <w:numPr>
          <w:ilvl w:val="3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>
        <w:t>Po przyjeździe do instytucji partnerskiej postępuj zgodnie z otrzymanymi wskazówkami, zgłoś swój przyjazd.</w:t>
      </w:r>
    </w:p>
    <w:p w:rsidR="007121C4" w:rsidRDefault="001A12A0" w:rsidP="008058D1">
      <w:pPr>
        <w:pStyle w:val="Akapitzlist"/>
        <w:numPr>
          <w:ilvl w:val="3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>
        <w:t>Jeśli potrzebujesz dokonać zmian w programie praktyk, przygotuj Learning Agreement (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) w porozumieniu z koordynatorem instytutowym programu Erasmus+. </w:t>
      </w:r>
      <w:r>
        <w:br/>
        <w:t xml:space="preserve">O konieczności wprowadzenia zmian do LA poinformuj pracownika w Dziale Wymiany </w:t>
      </w:r>
      <w:r>
        <w:br/>
        <w:t xml:space="preserve">i Współpracy Międzynarodowej. LA -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 musi być podpisany przez uczelnię przyjmującą i wysyłającą.</w:t>
      </w:r>
    </w:p>
    <w:p w:rsidR="007121C4" w:rsidRDefault="001A12A0" w:rsidP="008058D1">
      <w:pPr>
        <w:pStyle w:val="Akapitzlist"/>
        <w:numPr>
          <w:ilvl w:val="3"/>
          <w:numId w:val="1"/>
        </w:numPr>
        <w:spacing w:after="0"/>
        <w:ind w:left="426"/>
        <w:jc w:val="both"/>
      </w:pPr>
      <w:r>
        <w:t>Przed powrotem do kraju uzyskujesz:</w:t>
      </w:r>
    </w:p>
    <w:p w:rsidR="007121C4" w:rsidRDefault="001A12A0" w:rsidP="008058D1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Confirmation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Stay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Attendance</w:t>
      </w:r>
      <w:proofErr w:type="spellEnd"/>
      <w:r>
        <w:rPr>
          <w:rFonts w:cs="Times New Roman"/>
        </w:rPr>
        <w:t xml:space="preserve"> – potwierdzenie pobytu w zagranicznej instytucji, zawierające daty rozpoczęcia </w:t>
      </w:r>
      <w:r w:rsidR="008058D1">
        <w:rPr>
          <w:rFonts w:cs="Times New Roman"/>
        </w:rPr>
        <w:t>i zakończenia okresu mobilności</w:t>
      </w:r>
    </w:p>
    <w:p w:rsidR="007121C4" w:rsidRDefault="001A12A0" w:rsidP="008058D1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wypełnioną i podpisaną przez opiekuna praktyk zagranicą część „</w:t>
      </w:r>
      <w:proofErr w:type="spellStart"/>
      <w:r>
        <w:rPr>
          <w:rFonts w:cs="Times New Roman"/>
        </w:rPr>
        <w:t>After</w:t>
      </w:r>
      <w:proofErr w:type="spellEnd"/>
      <w:r>
        <w:rPr>
          <w:rFonts w:cs="Times New Roman"/>
        </w:rPr>
        <w:t xml:space="preserve"> Mobility” w Learning Agreement for Traineeships, potwierdzającą </w:t>
      </w:r>
      <w:r w:rsidR="008058D1">
        <w:rPr>
          <w:rFonts w:cs="Times New Roman"/>
        </w:rPr>
        <w:t xml:space="preserve"> zrealizowanie programu praktyk</w:t>
      </w:r>
    </w:p>
    <w:p w:rsidR="007121C4" w:rsidRDefault="001A12A0" w:rsidP="008058D1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opinię wystawioną przez zagranicznego opiekuna (opcjonalnie).</w:t>
      </w:r>
    </w:p>
    <w:p w:rsidR="007121C4" w:rsidRDefault="001A12A0" w:rsidP="00A93DD0">
      <w:pPr>
        <w:spacing w:before="240"/>
        <w:rPr>
          <w:b/>
          <w:bCs/>
          <w:iCs/>
          <w:color w:val="333399"/>
          <w:sz w:val="24"/>
          <w:szCs w:val="24"/>
        </w:rPr>
      </w:pPr>
      <w:r>
        <w:rPr>
          <w:b/>
          <w:bCs/>
          <w:iCs/>
          <w:color w:val="333399"/>
          <w:sz w:val="24"/>
          <w:szCs w:val="24"/>
        </w:rPr>
        <w:t>PO POWROCIE</w:t>
      </w:r>
    </w:p>
    <w:p w:rsidR="007121C4" w:rsidRDefault="001A12A0" w:rsidP="008058D1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ciągu dwóch tygodni od powrotu zgłaszasz się do Działu Wymiany i Współpracy Międzynarodowej, aby przedstawić:</w:t>
      </w:r>
    </w:p>
    <w:p w:rsidR="007121C4" w:rsidRDefault="001A12A0" w:rsidP="008058D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proofErr w:type="spellStart"/>
      <w:r>
        <w:rPr>
          <w:rFonts w:cs="Times New Roman"/>
        </w:rPr>
        <w:t>Confirmation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Stay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Attendance</w:t>
      </w:r>
      <w:proofErr w:type="spellEnd"/>
    </w:p>
    <w:p w:rsidR="007121C4" w:rsidRDefault="001A12A0" w:rsidP="008058D1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wypełnioną i podpisaną przez opiekuna praktyk zagranicą część „</w:t>
      </w:r>
      <w:proofErr w:type="spellStart"/>
      <w:r>
        <w:rPr>
          <w:rFonts w:cs="Times New Roman"/>
        </w:rPr>
        <w:t>After</w:t>
      </w:r>
      <w:proofErr w:type="spellEnd"/>
      <w:r>
        <w:rPr>
          <w:rFonts w:cs="Times New Roman"/>
        </w:rPr>
        <w:t xml:space="preserve"> Mobility” w Learning Agreement for Traineeships, potwierdzającą  zrealizowanie programu praktyk</w:t>
      </w:r>
    </w:p>
    <w:p w:rsidR="007121C4" w:rsidRDefault="001A12A0" w:rsidP="008058D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opinię wystawioną przez zagranicznego opiekuna (opcjonalnie)</w:t>
      </w:r>
    </w:p>
    <w:p w:rsidR="007121C4" w:rsidRPr="00A93DD0" w:rsidRDefault="001A12A0" w:rsidP="00A93DD0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dokument potwierdzający uznanie (zaliczenie) praktyki na poczet programu studiów w UJK, jeżeli praktyka stanowi jego integralną część.</w:t>
      </w:r>
    </w:p>
    <w:p w:rsidR="007121C4" w:rsidRDefault="001A12A0" w:rsidP="008058D1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Wypełnij raport uczestnika wyjazdu Erasmus+. Link do ankiety otrzymasz na adres e-mail.</w:t>
      </w:r>
    </w:p>
    <w:p w:rsidR="007121C4" w:rsidRDefault="001A12A0" w:rsidP="008058D1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 platformie OLS wypełnij test językowy.</w:t>
      </w:r>
    </w:p>
    <w:p w:rsidR="007121C4" w:rsidRPr="00A93DD0" w:rsidRDefault="001A12A0" w:rsidP="00A93DD0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Przygotuj relację z pobytu (.doc) i prześlij ją wraz z kilkoma zdjęciami w .jpg na adres mailowy Działu Wymiany i Współpracy Międzynarodowej.</w:t>
      </w:r>
    </w:p>
    <w:sectPr w:rsidR="007121C4" w:rsidRPr="00A93D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F" w:rsidRDefault="00EC295F">
      <w:pPr>
        <w:spacing w:after="0" w:line="240" w:lineRule="auto"/>
      </w:pPr>
      <w:r>
        <w:separator/>
      </w:r>
    </w:p>
  </w:endnote>
  <w:endnote w:type="continuationSeparator" w:id="0">
    <w:p w:rsidR="00EC295F" w:rsidRDefault="00E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A" w:rsidRDefault="00480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C4" w:rsidRDefault="007121C4">
    <w:pPr>
      <w:tabs>
        <w:tab w:val="left" w:pos="3840"/>
      </w:tabs>
      <w:spacing w:after="0" w:line="240" w:lineRule="auto"/>
      <w:jc w:val="center"/>
    </w:pPr>
  </w:p>
  <w:bookmarkStart w:id="0" w:name="_GoBack"/>
  <w:bookmarkEnd w:id="0"/>
  <w:p w:rsidR="007121C4" w:rsidRDefault="004800BA">
    <w:pPr>
      <w:tabs>
        <w:tab w:val="left" w:pos="38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cs="Times New Roman"/>
        <w:color w:val="0000FF"/>
        <w:u w:val="single"/>
        <w:lang w:val="de-DE"/>
      </w:rPr>
      <w:fldChar w:fldCharType="begin"/>
    </w:r>
    <w:r>
      <w:rPr>
        <w:rFonts w:cs="Times New Roman"/>
        <w:color w:val="0000FF"/>
        <w:u w:val="single"/>
        <w:lang w:val="de-DE"/>
      </w:rPr>
      <w:instrText xml:space="preserve"> HYPERLINK "http://www.erasmus.ujk.edu.pl" </w:instrText>
    </w:r>
    <w:r>
      <w:rPr>
        <w:rFonts w:cs="Times New Roman"/>
        <w:color w:val="0000FF"/>
        <w:u w:val="single"/>
        <w:lang w:val="de-DE"/>
      </w:rPr>
      <w:fldChar w:fldCharType="separate"/>
    </w:r>
    <w:r w:rsidRPr="007608F0">
      <w:rPr>
        <w:rStyle w:val="Hipercze"/>
        <w:rFonts w:cs="Times New Roman"/>
        <w:lang w:val="de-DE"/>
      </w:rPr>
      <w:t>www.erasmus.ujk.edu.pl</w:t>
    </w:r>
    <w:r>
      <w:rPr>
        <w:rFonts w:cs="Times New Roman"/>
        <w:color w:val="0000FF"/>
        <w:u w:val="single"/>
        <w:lang w:val="de-DE"/>
      </w:rPr>
      <w:fldChar w:fldCharType="end"/>
    </w:r>
  </w:p>
  <w:p w:rsidR="007121C4" w:rsidRDefault="007121C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A" w:rsidRDefault="00480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F" w:rsidRDefault="00EC295F">
      <w:pPr>
        <w:spacing w:after="0" w:line="240" w:lineRule="auto"/>
      </w:pPr>
      <w:r>
        <w:separator/>
      </w:r>
    </w:p>
  </w:footnote>
  <w:footnote w:type="continuationSeparator" w:id="0">
    <w:p w:rsidR="00EC295F" w:rsidRDefault="00EC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A" w:rsidRDefault="00480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A" w:rsidRDefault="004800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A" w:rsidRDefault="00480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085"/>
    <w:multiLevelType w:val="multilevel"/>
    <w:tmpl w:val="E4B6A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F16392"/>
    <w:multiLevelType w:val="multilevel"/>
    <w:tmpl w:val="4D08959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FE47065"/>
    <w:multiLevelType w:val="multilevel"/>
    <w:tmpl w:val="2C6EC11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0C4BBC"/>
    <w:multiLevelType w:val="multilevel"/>
    <w:tmpl w:val="50A8D19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4E5A52"/>
    <w:multiLevelType w:val="multilevel"/>
    <w:tmpl w:val="9080072C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</w:lvl>
  </w:abstractNum>
  <w:abstractNum w:abstractNumId="5" w15:restartNumberingAfterBreak="0">
    <w:nsid w:val="7C701DBD"/>
    <w:multiLevelType w:val="multilevel"/>
    <w:tmpl w:val="2310A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4"/>
    <w:rsid w:val="001A12A0"/>
    <w:rsid w:val="004800BA"/>
    <w:rsid w:val="007121C4"/>
    <w:rsid w:val="008058D1"/>
    <w:rsid w:val="00A93DD0"/>
    <w:rsid w:val="00EC295F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73EE"/>
  <w15:docId w15:val="{1FF5EEF0-3DB6-4848-A791-D5B1716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69E4"/>
    <w:rPr>
      <w:color w:val="0000FF"/>
      <w:u w:val="single"/>
    </w:rPr>
  </w:style>
  <w:style w:type="character" w:styleId="Pogrubienie">
    <w:name w:val="Strong"/>
    <w:uiPriority w:val="99"/>
    <w:qFormat/>
    <w:rsid w:val="000D223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633C7C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rsid w:val="00510AFC"/>
    <w:rPr>
      <w:color w:val="800080"/>
      <w:u w:val="single"/>
    </w:rPr>
  </w:style>
  <w:style w:type="character" w:customStyle="1" w:styleId="NagwekZnak">
    <w:name w:val="Nagłówek Znak"/>
    <w:link w:val="Nagwek"/>
    <w:uiPriority w:val="99"/>
    <w:qFormat/>
    <w:rsid w:val="00253412"/>
    <w:rPr>
      <w:rFonts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53412"/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99"/>
    <w:qFormat/>
    <w:rsid w:val="002569E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33C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534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5341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6E6D04"/>
    <w:pPr>
      <w:ind w:left="720"/>
    </w:pPr>
    <w:rPr>
      <w:rFonts w:eastAsia="Times New Roman"/>
    </w:rPr>
  </w:style>
  <w:style w:type="paragraph" w:styleId="NormalnyWeb">
    <w:name w:val="Normal (Web)"/>
    <w:basedOn w:val="Normalny"/>
    <w:unhideWhenUsed/>
    <w:qFormat/>
    <w:rsid w:val="00366C1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02085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rasmus.ujk.edu.p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rasmus.ujk.edu.pl/erasmus-dla-studentow/praktyk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.eu/about-eu/institutions-bodies/index_en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rasmus.ujk.edu.pl/erasmus-dla-studentow/praktyki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szkolnictwo-wyzsze/oferty-praktyk-zagranicznych/" TargetMode="External"/><Relationship Id="rId14" Type="http://schemas.openxmlformats.org/officeDocument/2006/relationships/hyperlink" Target="http://www.nfz.gov.pl/eku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HP</cp:lastModifiedBy>
  <cp:revision>7</cp:revision>
  <cp:lastPrinted>2018-02-19T10:48:00Z</cp:lastPrinted>
  <dcterms:created xsi:type="dcterms:W3CDTF">2022-01-28T11:14:00Z</dcterms:created>
  <dcterms:modified xsi:type="dcterms:W3CDTF">2022-02-05T15:53:00Z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