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D8C7" w14:textId="77777777" w:rsidR="00CD1E58" w:rsidRDefault="00CD1E58"/>
    <w:p w14:paraId="279D0FC1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F722133" w14:textId="288607C8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193DF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193DF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bookmarkStart w:id="0" w:name="_GoBack"/>
      <w:bookmarkEnd w:id="0"/>
    </w:p>
    <w:p w14:paraId="6870834E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DF2541" w:rsidRPr="00612810">
        <w:rPr>
          <w:rFonts w:ascii="Times New Roman" w:hAnsi="Times New Roman" w:cs="Times New Roman"/>
          <w:sz w:val="24"/>
          <w:szCs w:val="24"/>
          <w:lang w:val="en-GB"/>
        </w:rPr>
        <w:t>Humanities</w:t>
      </w:r>
    </w:p>
    <w:p w14:paraId="3F6A491D" w14:textId="77777777" w:rsidR="009C05F1" w:rsidRPr="00152F3B" w:rsidRDefault="00152F3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Journalism and Communication</w:t>
      </w:r>
    </w:p>
    <w:p w14:paraId="6B83A816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F2541" w:rsidRPr="00612810">
        <w:rPr>
          <w:rFonts w:ascii="Times New Roman" w:hAnsi="Times New Roman" w:cs="Times New Roman"/>
          <w:sz w:val="24"/>
          <w:szCs w:val="24"/>
          <w:lang w:val="en-US"/>
        </w:rPr>
        <w:t>Journalism and Social Communication</w:t>
      </w:r>
    </w:p>
    <w:p w14:paraId="34D449EE" w14:textId="77777777" w:rsidR="00CD1E58" w:rsidRPr="0020116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501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hab. </w:t>
      </w:r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Olga </w:t>
      </w:r>
      <w:proofErr w:type="spellStart"/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Dąbrowska-Cendrowska</w:t>
      </w:r>
      <w:proofErr w:type="spellEnd"/>
      <w:r w:rsidR="0045019B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45C4EA42" w14:textId="6721F574" w:rsidR="00D760DD" w:rsidRPr="00A22DC4" w:rsidRDefault="00CD1E58" w:rsidP="00D76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DC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F2541" w:rsidRPr="00A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DF2541" w:rsidRPr="00A22D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cendrowska@ujk.edu.pl</w:t>
        </w:r>
      </w:hyperlink>
    </w:p>
    <w:p w14:paraId="7F1D09B0" w14:textId="11AA19C4" w:rsidR="00D760DD" w:rsidRPr="0020116A" w:rsidRDefault="00A22DC4" w:rsidP="00A22DC4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22DC4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D760DD" w:rsidRPr="00D760D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https://kdiks.ujk.edu.pl/wp-content/uploads/2022/09/all-in-English.pdf</w:t>
        </w:r>
      </w:hyperlink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952885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5D895" w14:textId="77777777" w:rsidR="00731102" w:rsidRPr="00731102" w:rsidRDefault="0020116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 AND SOCIAL COMMUNICATION</w:t>
            </w:r>
          </w:p>
        </w:tc>
      </w:tr>
      <w:tr w:rsidR="00565059" w:rsidRPr="00210B3A" w14:paraId="5E6AD64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67FD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91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F59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1912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1B39A5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68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69C67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D860E5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8C1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541" w:rsidRPr="00210B3A" w14:paraId="6EF1C93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5D" w14:textId="77777777" w:rsidR="00DF2541" w:rsidRPr="001E4625" w:rsidRDefault="00DF2541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Information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D74" w14:textId="77777777" w:rsidR="00DF2541" w:rsidRPr="001E4625" w:rsidRDefault="00DF2541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9C4" w14:textId="77777777" w:rsidR="00DF2541" w:rsidRPr="00152F3B" w:rsidRDefault="00152F3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382" w14:textId="77777777" w:rsidR="00DF2541" w:rsidRPr="001E4625" w:rsidRDefault="00DF2541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D14" w14:textId="77777777" w:rsidR="00DF2541" w:rsidRPr="00152F3B" w:rsidRDefault="00DF2541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3B6" w14:textId="77777777" w:rsidR="00DF2541" w:rsidRPr="001E4625" w:rsidRDefault="00DF2541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1259EC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73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Journalistic  Information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18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Dziennikarskie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19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FD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2E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62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7F4E6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04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Science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90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1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AA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651F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B28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4AE038D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F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Sociology with elements of Methods and Techniques of Social Research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07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Socjologia z elementami metod i technik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4C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8EE" w14:textId="77777777"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0F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B2C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DFF664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27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BD8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6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47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37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D1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46249D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DE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Contemporary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Political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50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Współczesne systemy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3D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81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95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3E0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D3AE9E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8E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03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C0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39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C7D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369C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14:paraId="31E9EAA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D4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Media Content Analysis</w:t>
            </w:r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95D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Analiza zawartości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D4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42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A67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11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B66A9" w:rsidRPr="00210B3A" w14:paraId="40BCA0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AD0" w14:textId="77777777" w:rsidR="00AB66A9" w:rsidRPr="001E4625" w:rsidRDefault="00AB66A9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Computer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Graphics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317" w14:textId="77777777" w:rsidR="00AB66A9" w:rsidRPr="001E4625" w:rsidRDefault="00AB66A9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FE" w14:textId="77777777"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E8F" w14:textId="77777777"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222" w14:textId="77777777"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288D" w14:textId="77777777" w:rsidR="00AB66A9" w:rsidRPr="001E4625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CAFB40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C6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Expression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1E3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Język wypowiedzi dziennikarskiej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37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A22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49E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3A5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E1F240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7F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Public Relations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1BF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F5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CA3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47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8826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73CD31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F2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Report 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FAA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reportażu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2B3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3F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5DB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A0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4046D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584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Online and Press Journalistic Genres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54E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Internetowe i prasowe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EB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8F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D2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4E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B66A9" w:rsidRPr="00210B3A" w14:paraId="30888C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278" w14:textId="77777777" w:rsidR="00AB66A9" w:rsidRPr="001E4625" w:rsidRDefault="00AB66A9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Bases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Webside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E45" w14:textId="77777777" w:rsidR="00AB66A9" w:rsidRPr="001E4625" w:rsidRDefault="00AB66A9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Podstawy projektowania stron WWW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D63" w14:textId="77777777"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461" w14:textId="77777777"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8FF" w14:textId="77777777"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441" w14:textId="77777777" w:rsidR="00AB66A9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66A9"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2F3B" w:rsidRPr="00210B3A" w14:paraId="2AA839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E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Radio and TV Journalistic Genres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8A7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Radiowe i telewizyjne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1C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7B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4C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91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4A7ED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9A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Sound Editing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EA6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Realizacja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71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11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2C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72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31A0C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18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Interpersonal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40F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Komunikacja 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74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05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182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E8E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278F8C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D46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Advertising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and PR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062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Psychologia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428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33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39F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FC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B9F0D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2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422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bCs/>
                <w:iCs/>
                <w:sz w:val="20"/>
                <w:szCs w:val="20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C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12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B1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820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273C100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C18" w14:textId="77777777"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E25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AB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6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6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F73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AC8069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43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Photographer’s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A08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fotografa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A8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2C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4A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D2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32FF0A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824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Documentary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Audiovisual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126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Dokument i publicystyka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0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0CD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69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A3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005A90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59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8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F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BA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7C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CFE0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39E502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308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177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02C279D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38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4D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09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EBB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DFA26D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5AD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International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AE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Komunikowanie międzynarodowe i kulturowe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E4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00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42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7B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24852B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D1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Manipulation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in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C5F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Manipulacja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C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F0F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FA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B5F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16EFC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BAA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Effect of the Media on the Society and Culture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E0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Społeczne i kulturowe oddziaływanie mediów</w:t>
            </w:r>
          </w:p>
          <w:p w14:paraId="1C69C12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0A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43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B1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675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5CF1A3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6A7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Comunication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C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Teoria komunikowani</w:t>
            </w:r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masowego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86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13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FE1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DE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0899A2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CD8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Discourse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Analysis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DE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Analiza dyskursu 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BD1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A3E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D31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B6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53294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EBC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Media Marketing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75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Marketing medialny</w:t>
            </w:r>
          </w:p>
          <w:p w14:paraId="5567F4AA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25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435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F4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B6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14:paraId="11CC997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A59" w14:textId="77777777"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  <w:t>The Introduction to SEO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98E" w14:textId="77777777"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Podstawy SEO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288" w14:textId="77777777"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BFE" w14:textId="77777777"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F23" w14:textId="77777777"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943" w14:textId="77777777"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14:paraId="3D41117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68A" w14:textId="77777777"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Infobrokering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– Online Information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Sourses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AF4" w14:textId="77777777"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Infobrokering</w:t>
            </w:r>
            <w:proofErr w:type="spellEnd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 -elektroniczne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EFD" w14:textId="77777777"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3A3" w14:textId="77777777"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E447" w14:textId="77777777"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5D3F" w14:textId="77777777"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CD57D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C2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F33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82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27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916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70A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81BB70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EA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79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14:paraId="1EDFC4DA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3E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01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02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7C3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169DF1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CB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Basic Problems of Mediatization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D84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Podstawowe problemy mediatyzacji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84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F5C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DA4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7A3" w14:textId="77777777" w:rsidR="00152F3B" w:rsidRPr="00CD1E58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3B0B" w:rsidRPr="00210B3A" w14:paraId="74D9CA3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CCB3" w14:textId="77777777" w:rsidR="00DC3B0B" w:rsidRPr="00CD1E58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52F3B" w:rsidRPr="00210B3A" w14:paraId="572D9C1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BF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Media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B36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9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29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6E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68A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62690C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7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Media convergence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AF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E5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7C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26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5F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14:paraId="2E917D5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913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New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9C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96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2C9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E13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6F37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9040BE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C2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Recept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ion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482607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79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EC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DEC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6C9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672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3A53A7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4F6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E3E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4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B7B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86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706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B9D97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D1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Information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AF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E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43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25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9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96321F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04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15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F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753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50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28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BD167D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1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Information </w:t>
            </w: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Agencies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17B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Agencje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FE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B84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2BF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C16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C2FFC9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71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Polish</w:t>
            </w:r>
            <w:proofErr w:type="spellEnd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4AB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Polski system medialny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DE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FF6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7D2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A9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32140CA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DC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Content  Management Systems  </w:t>
            </w:r>
          </w:p>
          <w:p w14:paraId="421E6350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13E" w14:textId="77777777" w:rsidR="00152F3B" w:rsidRPr="001E4625" w:rsidRDefault="00152F3B" w:rsidP="0017026F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Systemy zarządzania treścią CMS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E72" w14:textId="77777777"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AB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6D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BE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B7DD6F3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9B3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25A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Warsztat dziennikarza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6D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A2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18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C1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7CE98B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90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Self-Presentation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170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autoprezentacji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05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72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4D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3F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F0320D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96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Radio and TY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2FC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Warsztat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8F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8B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F9F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35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CB5BA5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5D1" w14:textId="77777777"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60F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CD7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E13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849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B879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9617DF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6A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63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1D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32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A0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ED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7BF811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D3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AA8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0B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E5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62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EA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96BC1C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5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Visual Communication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812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Komunikacja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7F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46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02E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7D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5A9F7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C1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Pop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FDD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Kultura popularna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78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9B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EF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310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10A01E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C5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lastRenderedPageBreak/>
              <w:t>Video Games as a form of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199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Gry wideo jako forma 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973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37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90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08C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424668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09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  <w:t>Media in the Process of Local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F64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w procesie komunikacji lokalnej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5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80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26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1D9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C77A17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BA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Conservatory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DC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Konwersatorium medioznawcze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D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BEE" w14:textId="77777777"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798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0C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0E12F98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568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Local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Environmental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Media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9F4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lokalne i środowiskowe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0F1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C7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4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9A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26402F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A08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Opinion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D4B" w14:textId="77777777" w:rsidR="00152F3B" w:rsidRPr="001E4625" w:rsidRDefault="00152F3B" w:rsidP="0017026F">
            <w:pPr>
              <w:rPr>
                <w:rFonts w:ascii="Times New Roman" w:hAnsi="Times New Roman"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Opinia publiczna</w:t>
            </w:r>
            <w:r w:rsidRPr="001E4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D1C6A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40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78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B21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19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8BA95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2D3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Social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F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Psychologia społeczna</w:t>
            </w:r>
          </w:p>
          <w:p w14:paraId="6CEC863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BF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69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F7EE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31F7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961829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8CA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Radio nad TV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Broadcasting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C02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Montaż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808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C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EE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FD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473999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98F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Advertising Market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2B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Rynek reklamy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8D7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6D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B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8BC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923D6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42D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CE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Komunikowanie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97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CDE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F4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27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6A7C3C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9A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Electronic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Journalism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86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Elementy dziennikarstwa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2D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72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416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F9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93581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B1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Social Media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8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Serwisy społecznościowe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70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D0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88E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3C6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CFA2E0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C8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Big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05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Big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9A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39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17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DA07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7ACA23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3E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Desktop Publishing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63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Programy DTP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01C" w14:textId="77777777"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65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7B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675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FD9919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5A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1EC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C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C35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961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2B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AD0C4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0E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29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14:paraId="4E020268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D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7E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91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AE9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619933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30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Management Media Company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89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Zarządzanie firmą medialną</w:t>
            </w:r>
          </w:p>
          <w:p w14:paraId="0312D27E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6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90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BB7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368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1E319693" w14:textId="77777777" w:rsidR="002444C6" w:rsidRPr="00BC4A91" w:rsidRDefault="002444C6" w:rsidP="002444C6">
      <w:pPr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these courses </w:t>
      </w:r>
      <w:r w:rsidRPr="00BC4A91">
        <w:rPr>
          <w:sz w:val="20"/>
          <w:szCs w:val="20"/>
          <w:lang w:val="en-US"/>
        </w:rPr>
        <w:t>must be individually consulted with the coordinator</w:t>
      </w:r>
    </w:p>
    <w:p w14:paraId="6F6A5556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C542" w14:textId="77777777" w:rsidR="00843021" w:rsidRDefault="00843021" w:rsidP="00CD1E58">
      <w:pPr>
        <w:spacing w:after="0" w:line="240" w:lineRule="auto"/>
      </w:pPr>
      <w:r>
        <w:separator/>
      </w:r>
    </w:p>
  </w:endnote>
  <w:endnote w:type="continuationSeparator" w:id="0">
    <w:p w14:paraId="1D8FA0EA" w14:textId="77777777" w:rsidR="00843021" w:rsidRDefault="0084302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AB00" w14:textId="77777777" w:rsidR="00843021" w:rsidRDefault="00843021" w:rsidP="00CD1E58">
      <w:pPr>
        <w:spacing w:after="0" w:line="240" w:lineRule="auto"/>
      </w:pPr>
      <w:r>
        <w:separator/>
      </w:r>
    </w:p>
  </w:footnote>
  <w:footnote w:type="continuationSeparator" w:id="0">
    <w:p w14:paraId="3084A881" w14:textId="77777777" w:rsidR="00843021" w:rsidRDefault="0084302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B5E2" w14:textId="30B8797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159DF94" wp14:editId="5D5792A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4052">
      <w:rPr>
        <w:noProof/>
        <w:lang w:eastAsia="pl-PL"/>
      </w:rPr>
      <w:drawing>
        <wp:inline distT="0" distB="0" distL="0" distR="0" wp14:anchorId="31FD43BB" wp14:editId="10C6ABC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5EDC"/>
    <w:rsid w:val="00054914"/>
    <w:rsid w:val="0008133D"/>
    <w:rsid w:val="001262A9"/>
    <w:rsid w:val="00152F3B"/>
    <w:rsid w:val="00166913"/>
    <w:rsid w:val="00193DFA"/>
    <w:rsid w:val="001E7B76"/>
    <w:rsid w:val="0020116A"/>
    <w:rsid w:val="00210B3A"/>
    <w:rsid w:val="00230012"/>
    <w:rsid w:val="002444C6"/>
    <w:rsid w:val="003A4A09"/>
    <w:rsid w:val="003D743B"/>
    <w:rsid w:val="00442711"/>
    <w:rsid w:val="0045019B"/>
    <w:rsid w:val="004A1CA1"/>
    <w:rsid w:val="004D2952"/>
    <w:rsid w:val="004D2CAB"/>
    <w:rsid w:val="004E19A9"/>
    <w:rsid w:val="00505FD7"/>
    <w:rsid w:val="00565059"/>
    <w:rsid w:val="006C04D6"/>
    <w:rsid w:val="006F5016"/>
    <w:rsid w:val="007126D4"/>
    <w:rsid w:val="00731102"/>
    <w:rsid w:val="00736983"/>
    <w:rsid w:val="0074567E"/>
    <w:rsid w:val="00777B84"/>
    <w:rsid w:val="00806D69"/>
    <w:rsid w:val="00843021"/>
    <w:rsid w:val="008A021E"/>
    <w:rsid w:val="008E2BAA"/>
    <w:rsid w:val="00913C2E"/>
    <w:rsid w:val="009C05F1"/>
    <w:rsid w:val="00A22DC4"/>
    <w:rsid w:val="00A82623"/>
    <w:rsid w:val="00A8705C"/>
    <w:rsid w:val="00AB66A9"/>
    <w:rsid w:val="00AD394C"/>
    <w:rsid w:val="00B017B0"/>
    <w:rsid w:val="00B03343"/>
    <w:rsid w:val="00BC17D7"/>
    <w:rsid w:val="00C76236"/>
    <w:rsid w:val="00CB5096"/>
    <w:rsid w:val="00CD1E58"/>
    <w:rsid w:val="00CD66EC"/>
    <w:rsid w:val="00CD7EF3"/>
    <w:rsid w:val="00D01A28"/>
    <w:rsid w:val="00D760DD"/>
    <w:rsid w:val="00DC3B0B"/>
    <w:rsid w:val="00DF2541"/>
    <w:rsid w:val="00E009C8"/>
    <w:rsid w:val="00E364AC"/>
    <w:rsid w:val="00ED3647"/>
    <w:rsid w:val="00F24D21"/>
    <w:rsid w:val="00F961CA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770D"/>
  <w15:docId w15:val="{72F635DB-4097-4E56-BEA1-A90E0A4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541"/>
    <w:rPr>
      <w:color w:val="0563C1" w:themeColor="hyperlink"/>
      <w:u w:val="single"/>
    </w:rPr>
  </w:style>
  <w:style w:type="character" w:customStyle="1" w:styleId="hps">
    <w:name w:val="hps"/>
    <w:uiPriority w:val="99"/>
    <w:rsid w:val="00CB5096"/>
  </w:style>
  <w:style w:type="paragraph" w:styleId="Zwykytekst">
    <w:name w:val="Plain Text"/>
    <w:basedOn w:val="Normalny"/>
    <w:link w:val="ZwykytekstZnak"/>
    <w:uiPriority w:val="99"/>
    <w:semiHidden/>
    <w:unhideWhenUsed/>
    <w:rsid w:val="00D760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60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iks.ujk.edu.pl/wp-content/uploads/2022/09/all-in-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drow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EB0B-6BDA-4FA9-B0B0-5920C608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2020-12-29T07:15:00Z</cp:lastPrinted>
  <dcterms:created xsi:type="dcterms:W3CDTF">2022-02-01T12:50:00Z</dcterms:created>
  <dcterms:modified xsi:type="dcterms:W3CDTF">2023-03-20T19:28:00Z</dcterms:modified>
</cp:coreProperties>
</file>