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2468" w14:textId="77777777" w:rsidR="00A65417" w:rsidRDefault="00A65417" w:rsidP="001803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B1A000" w14:textId="77777777" w:rsidR="007E3A95" w:rsidRDefault="007E3A95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67A18A10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B3A7150" w14:textId="158762D2" w:rsidR="007F0C6B" w:rsidRPr="0061089E" w:rsidRDefault="008463E6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2024/2025</w:t>
      </w:r>
    </w:p>
    <w:p w14:paraId="4C19DA4F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Law and Social Sciences</w:t>
      </w:r>
    </w:p>
    <w:p w14:paraId="16D8F725" w14:textId="77777777" w:rsidR="007F0C6B" w:rsidRPr="0061089E" w:rsidRDefault="007F0C6B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61089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of International Relations and Public Policies </w:t>
      </w:r>
    </w:p>
    <w:p w14:paraId="1C8E163E" w14:textId="5F331B1A" w:rsidR="007F0C6B" w:rsidRDefault="00C62C99" w:rsidP="007F0C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 of study: International Relations</w:t>
      </w:r>
    </w:p>
    <w:p w14:paraId="2F9221D6" w14:textId="50EE50F6" w:rsidR="007F0C6B" w:rsidRDefault="00B310F2" w:rsidP="009A0B2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10F2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</w:t>
      </w:r>
      <w:r w:rsidR="009A0B2B" w:rsidRPr="009A0B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anchor="oferta_przedmiotow_w_jezyku_angielskim" w:history="1">
        <w:r w:rsidR="009A0B2B" w:rsidRPr="009A0B2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https://wpins.ujk.edu.pl/programy-unijne/erasmus/#oferta_przedmiotow_w_jezyku_angielskim</w:t>
        </w:r>
      </w:hyperlink>
    </w:p>
    <w:p w14:paraId="0C26450D" w14:textId="77777777" w:rsidR="009A0B2B" w:rsidRPr="00CD1E58" w:rsidRDefault="009A0B2B" w:rsidP="009A0B2B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99"/>
        <w:gridCol w:w="2352"/>
        <w:gridCol w:w="1758"/>
        <w:gridCol w:w="817"/>
        <w:gridCol w:w="2265"/>
        <w:gridCol w:w="1184"/>
      </w:tblGrid>
      <w:tr w:rsidR="00731102" w:rsidRPr="005408C6" w14:paraId="001371F2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8E630" w14:textId="7E0DD358" w:rsidR="00731102" w:rsidRPr="005408C6" w:rsidRDefault="00C76236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STUDIES</w:t>
            </w:r>
          </w:p>
        </w:tc>
      </w:tr>
      <w:tr w:rsidR="00565059" w:rsidRPr="005408C6" w14:paraId="064468D1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EE5D" w14:textId="7371C722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2805" w14:textId="6EF16068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34532" w14:textId="3D0C55C4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23680" w14:textId="77777777" w:rsidR="00210B3A" w:rsidRPr="005408C6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41B434" w14:textId="77777777" w:rsidR="00210B3A" w:rsidRPr="005408C6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F15B" w14:textId="1D430DE8" w:rsidR="00210B3A" w:rsidRPr="005408C6" w:rsidRDefault="00210B3A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9E7F4" w14:textId="3608DC22" w:rsidR="00210B3A" w:rsidRPr="005408C6" w:rsidRDefault="00BC17D7" w:rsidP="00180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180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5408C6" w14:paraId="0553313E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5BFFE" w14:textId="77777777" w:rsidR="004D2CAB" w:rsidRPr="005408C6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7F0C6B" w:rsidRPr="005408C6" w14:paraId="1F4A2C65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350" w14:textId="21A432F9" w:rsidR="007F0C6B" w:rsidRPr="007E3A95" w:rsidRDefault="007F0C6B" w:rsidP="00F72FA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State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251" w14:textId="77777777" w:rsidR="007F0C6B" w:rsidRPr="007E3A95" w:rsidRDefault="007F0C6B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Nauka o państwie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9BD" w14:textId="77777777" w:rsidR="007F0C6B" w:rsidRPr="007E3A95" w:rsidRDefault="007F0C6B" w:rsidP="00F72F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91B" w14:textId="46CD7D5F" w:rsidR="007F0C6B" w:rsidRPr="007E3A95" w:rsidRDefault="00B45C41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BA9" w14:textId="77777777" w:rsidR="007F0C6B" w:rsidRPr="007E3A95" w:rsidRDefault="007F0C6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69F" w14:textId="77777777" w:rsidR="007F0C6B" w:rsidRPr="007E3A95" w:rsidRDefault="007F0C6B" w:rsidP="00F7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45C41" w:rsidRPr="005408C6" w14:paraId="0E760515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1692" w14:textId="611B7F5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Integration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50F" w14:textId="2321C1FB" w:rsidR="00B45C41" w:rsidRPr="007E3A95" w:rsidRDefault="00B45C41" w:rsidP="00230012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europejska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802" w14:textId="75DBA6CB" w:rsidR="00B45C41" w:rsidRPr="007E3A95" w:rsidRDefault="00B45C41" w:rsidP="00230012">
            <w:pPr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A1D" w14:textId="069AB0D0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E67F" w14:textId="77777777" w:rsidR="00B45C41" w:rsidRPr="007E3A95" w:rsidRDefault="00B45C41" w:rsidP="00B45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0FA2A5A8" w14:textId="1FFC9046" w:rsidR="00B45C41" w:rsidRPr="007E3A95" w:rsidRDefault="00B45C41" w:rsidP="00B45C4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DD91" w14:textId="4ABE4883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45C41" w:rsidRPr="005408C6" w14:paraId="07E5399E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DD30" w14:textId="77777777" w:rsidR="00B45C41" w:rsidRPr="007E3A95" w:rsidRDefault="00B45C41" w:rsidP="00DD3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7E3A95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Psychology of Personal Development or Learning support methods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672" w14:textId="77777777" w:rsidR="00B45C41" w:rsidRPr="007E3A95" w:rsidRDefault="00B45C41" w:rsidP="00DD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Psychologia rozwoju  osobistego lub  m</w:t>
            </w:r>
            <w:r w:rsidRPr="007E3A95">
              <w:rPr>
                <w:rFonts w:ascii="Times New Roman" w:hAnsi="Times New Roman" w:cs="Times New Roman"/>
                <w:iCs/>
                <w:sz w:val="24"/>
                <w:szCs w:val="24"/>
              </w:rPr>
              <w:t>etody wspomagania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E7F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1C3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3574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DEE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4C13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5C41" w:rsidRPr="005408C6" w14:paraId="528384EB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B36" w14:textId="77777777" w:rsidR="00B45C41" w:rsidRPr="007E3A95" w:rsidRDefault="00B45C41" w:rsidP="00F814EC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and Intercultural Communication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CAC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Komunikacja międzynarodowa i międzykulturowa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E540" w14:textId="77777777" w:rsidR="00B45C41" w:rsidRPr="007E3A95" w:rsidRDefault="00B45C41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5A8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8AB8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99C6" w14:textId="77777777" w:rsidR="00B45C41" w:rsidRPr="007E3A95" w:rsidRDefault="00B45C41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01090E2F" w14:textId="77777777" w:rsidR="00B45C41" w:rsidRPr="007E3A95" w:rsidRDefault="00B45C41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DEF7" w14:textId="77777777" w:rsidR="00B45C41" w:rsidRPr="007E3A95" w:rsidRDefault="00B45C4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D865F8" w:rsidRPr="00D865F8" w14:paraId="21A4B6A7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AD9" w14:textId="20DFF3C7" w:rsidR="00E13DE6" w:rsidRPr="007E3A95" w:rsidRDefault="008F14C6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Assymetric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Challenges and Threats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EC3" w14:textId="1C82D263" w:rsidR="00E13DE6" w:rsidRPr="00F749C7" w:rsidRDefault="00C13554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Wyzwania i zagrożenia asymetryczne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FD8" w14:textId="46ACE217" w:rsidR="00E13DE6" w:rsidRPr="00F749C7" w:rsidRDefault="00E13DE6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35D" w14:textId="30DF0018" w:rsidR="00E13DE6" w:rsidRPr="00F749C7" w:rsidRDefault="00C13554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514" w14:textId="58A9F599" w:rsidR="00E13DE6" w:rsidRPr="00F749C7" w:rsidRDefault="00E13DE6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3D15" w14:textId="2791FBF8" w:rsidR="00E13DE6" w:rsidRPr="00F749C7" w:rsidRDefault="00C13554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E13DE6"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  <w:p w14:paraId="1D38A87E" w14:textId="04D30DD0" w:rsidR="00E13DE6" w:rsidRPr="00F749C7" w:rsidRDefault="00E13DE6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13554"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17102" w:rsidRPr="00D865F8" w14:paraId="1E6C4E3E" w14:textId="77777777" w:rsidTr="008524CC">
        <w:trPr>
          <w:trHeight w:val="30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2D87" w14:textId="1EE46C82" w:rsidR="00617102" w:rsidRPr="007E3A95" w:rsidRDefault="008F14C6" w:rsidP="00F814EC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Social Communication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C3D" w14:textId="25F1D82A" w:rsidR="00617102" w:rsidRPr="00F749C7" w:rsidRDefault="00C13554" w:rsidP="00230012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Komunikacja</w:t>
            </w:r>
            <w:proofErr w:type="spellEnd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społeczna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2D8" w14:textId="49D2088B" w:rsidR="00617102" w:rsidRPr="00F749C7" w:rsidRDefault="00617102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469" w14:textId="5EAF044A" w:rsidR="00617102" w:rsidRPr="00F749C7" w:rsidRDefault="00C13554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45FA" w14:textId="3B06E702" w:rsidR="00617102" w:rsidRPr="00F749C7" w:rsidRDefault="00617102" w:rsidP="00F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192" w14:textId="70DB4464" w:rsidR="00617102" w:rsidRPr="00F749C7" w:rsidRDefault="00C13554" w:rsidP="0006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17102"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  <w:p w14:paraId="3F223587" w14:textId="18C8E9EB" w:rsidR="00617102" w:rsidRPr="00F749C7" w:rsidRDefault="00617102" w:rsidP="00E1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13554"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14251" w:rsidRPr="00D865F8" w14:paraId="4C25B179" w14:textId="77777777" w:rsidTr="008524CC">
        <w:trPr>
          <w:trHeight w:val="408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F31" w14:textId="005ED36E" w:rsidR="00814251" w:rsidRPr="007E3A95" w:rsidRDefault="008F14C6" w:rsidP="00814251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Negotiations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283" w14:textId="74B26CA0" w:rsidR="00814251" w:rsidRPr="00F749C7" w:rsidRDefault="00814251" w:rsidP="00814251">
            <w:pP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Negocjacje</w:t>
            </w:r>
            <w:proofErr w:type="spellEnd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międzynarodowe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88C" w14:textId="6C444380" w:rsidR="00814251" w:rsidRPr="00F749C7" w:rsidRDefault="00814251" w:rsidP="0081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C1A" w14:textId="11DE6C88" w:rsidR="00814251" w:rsidRPr="00F749C7" w:rsidRDefault="00814251" w:rsidP="008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E1BD" w14:textId="1CF64798" w:rsidR="00814251" w:rsidRPr="00F749C7" w:rsidRDefault="00814251" w:rsidP="0081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4FD0" w14:textId="77777777" w:rsidR="00814251" w:rsidRPr="00F749C7" w:rsidRDefault="00814251" w:rsidP="0081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</w:t>
            </w:r>
          </w:p>
          <w:p w14:paraId="45F7BD4B" w14:textId="45739DE0" w:rsidR="00814251" w:rsidRPr="00F749C7" w:rsidRDefault="00814251" w:rsidP="0081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(45)</w:t>
            </w:r>
          </w:p>
        </w:tc>
      </w:tr>
      <w:tr w:rsidR="00E13E4E" w:rsidRPr="00D865F8" w14:paraId="11D3213F" w14:textId="77777777" w:rsidTr="008524CC">
        <w:trPr>
          <w:trHeight w:val="132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C80" w14:textId="6ADA1B20" w:rsidR="00E13E4E" w:rsidRPr="007E3A95" w:rsidRDefault="008F14C6" w:rsidP="00E13E4E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Energy Market 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E2A" w14:textId="551DBD13" w:rsidR="00E13E4E" w:rsidRPr="00F749C7" w:rsidRDefault="00E13E4E" w:rsidP="00E13E4E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Międzynarodowy rynek energetyczny</w:t>
            </w:r>
            <w:r w:rsidR="00285ABA" w:rsidRPr="00F749C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58F" w14:textId="53CAA59F" w:rsidR="00E13E4E" w:rsidRPr="00F749C7" w:rsidRDefault="00E13E4E" w:rsidP="00E13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08C" w14:textId="20409F81" w:rsidR="00E13E4E" w:rsidRPr="00F749C7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2D48" w14:textId="6DEE641A" w:rsidR="00E13E4E" w:rsidRPr="00F749C7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BC79" w14:textId="6BEAD130" w:rsidR="00E13E4E" w:rsidRPr="00F749C7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</w:p>
          <w:p w14:paraId="022CF582" w14:textId="6EC534EF" w:rsidR="00E13E4E" w:rsidRPr="00F749C7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(60)</w:t>
            </w:r>
          </w:p>
        </w:tc>
      </w:tr>
      <w:tr w:rsidR="00E13E4E" w:rsidRPr="005408C6" w14:paraId="0DE31931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16C" w14:textId="3637A039" w:rsidR="00E13E4E" w:rsidRPr="007E3A95" w:rsidRDefault="00E13E4E" w:rsidP="00E13E4E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Intercultural communication and negotiation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E6D" w14:textId="73FD40A7" w:rsidR="00E13E4E" w:rsidRPr="007E3A95" w:rsidRDefault="00E13E4E" w:rsidP="00E13E4E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Komunikacja międzykulturowa i negocjacje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E8B" w14:textId="18FA52E6" w:rsidR="00E13E4E" w:rsidRPr="007E3A95" w:rsidRDefault="00E13E4E" w:rsidP="00E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742" w14:textId="31F1B7BD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89EF" w14:textId="77777777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2F20A3DF" w14:textId="387C43AE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7423" w14:textId="58182935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E13E4E" w:rsidRPr="005408C6" w14:paraId="32DE9343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BAFA" w14:textId="5B378DDB" w:rsidR="00E13E4E" w:rsidRPr="007E3A95" w:rsidRDefault="00E13E4E" w:rsidP="00E13E4E">
            <w:pPr>
              <w:pStyle w:val="HTML-wstpniesformatowany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International Protection of Human Rights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98D" w14:textId="15272EC8" w:rsidR="00E13E4E" w:rsidRPr="007E3A95" w:rsidRDefault="00E13E4E" w:rsidP="00E13E4E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Międzynarodowa ochrona praw człowieka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32B" w14:textId="15226B23" w:rsidR="00E13E4E" w:rsidRPr="007E3A95" w:rsidRDefault="00E13E4E" w:rsidP="00E1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6A9" w14:textId="22439638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434C" w14:textId="5B3EEB67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9367" w14:textId="020C05B5" w:rsidR="00E13E4E" w:rsidRPr="007E3A95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E13E4E" w:rsidRPr="005408C6" w14:paraId="441B49D5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7A253" w14:textId="77777777" w:rsidR="00E13E4E" w:rsidRPr="005408C6" w:rsidRDefault="00E13E4E" w:rsidP="00E13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SUMMER SEMESTER (2)</w:t>
            </w:r>
          </w:p>
        </w:tc>
      </w:tr>
      <w:tr w:rsidR="00BB6861" w:rsidRPr="005408C6" w14:paraId="5AB6C6E1" w14:textId="77777777" w:rsidTr="00BB6861">
        <w:trPr>
          <w:trHeight w:val="18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E9B" w14:textId="637A8B2B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49C7">
              <w:rPr>
                <w:rFonts w:ascii="Times New Roman" w:hAnsi="Times New Roman" w:cs="Times New Roman"/>
                <w:lang w:val="en-US"/>
              </w:rPr>
              <w:t>nternational Law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CD0" w14:textId="59FC0E4C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Prawo międzynarodowe publiczne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C7E" w14:textId="262849B5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122C" w14:textId="72A07C1E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FA52" w14:textId="3BBE411E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1E9" w14:textId="07A283E8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 (45)</w:t>
            </w:r>
          </w:p>
        </w:tc>
      </w:tr>
      <w:tr w:rsidR="00BB6861" w:rsidRPr="005408C6" w14:paraId="448548B7" w14:textId="77777777" w:rsidTr="00B87544">
        <w:trPr>
          <w:trHeight w:val="36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024" w14:textId="463FCA0D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749C7">
              <w:rPr>
                <w:rFonts w:ascii="Times New Roman" w:hAnsi="Times New Roman" w:cs="Times New Roman"/>
                <w:lang w:val="en-US"/>
              </w:rPr>
              <w:t>eligious Relations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DD6" w14:textId="3BC86EAA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Stosunki wyznaniowe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3C1" w14:textId="5F6082A1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3FF" w14:textId="14803B60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2961" w14:textId="16728009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3EF0" w14:textId="250586F1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 (45)</w:t>
            </w:r>
          </w:p>
        </w:tc>
      </w:tr>
      <w:tr w:rsidR="00BB6861" w:rsidRPr="005408C6" w14:paraId="75F3F5C1" w14:textId="77777777" w:rsidTr="00B87544">
        <w:trPr>
          <w:trHeight w:val="132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E5F" w14:textId="1D468618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policy of modern countries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455" w14:textId="752C03CC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Polityka energetyczna współczesnych państw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0F" w14:textId="4736D847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EE6C" w14:textId="5F35B8BE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7423" w14:textId="7C9292BD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074" w14:textId="1E145A64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 (45)</w:t>
            </w:r>
          </w:p>
        </w:tc>
      </w:tr>
      <w:tr w:rsidR="00BB6861" w:rsidRPr="005408C6" w14:paraId="2F4CA879" w14:textId="77777777" w:rsidTr="00B87544">
        <w:trPr>
          <w:trHeight w:val="15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3BB" w14:textId="2BF6F3D5" w:rsidR="00BB6861" w:rsidRPr="00F749C7" w:rsidRDefault="00F749C7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 in world politics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D08" w14:textId="45814B3D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Morza w polityce światowej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C6B" w14:textId="18352E4B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468C" w14:textId="6DA00FDC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31D" w14:textId="13BFCDB5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261" w14:textId="06404601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30/15 (45)</w:t>
            </w:r>
          </w:p>
        </w:tc>
      </w:tr>
      <w:tr w:rsidR="00BB6861" w:rsidRPr="005408C6" w14:paraId="1CA00551" w14:textId="77777777" w:rsidTr="008524CC">
        <w:trPr>
          <w:trHeight w:val="18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7DB9" w14:textId="4E7BF5B2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49C7">
              <w:rPr>
                <w:rFonts w:ascii="Times New Roman" w:hAnsi="Times New Roman" w:cs="Times New Roman"/>
                <w:lang w:val="en-US"/>
              </w:rPr>
              <w:t>nternational Political Relations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712" w14:textId="0EC18998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Międzynarodowe stosunki polityczne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4E3F" w14:textId="36430A53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CEA" w14:textId="1D0BCADA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0F" w14:textId="0F42C1A4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92D" w14:textId="52383281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B6861" w:rsidRPr="005408C6" w14:paraId="41401394" w14:textId="77777777" w:rsidTr="00117905">
        <w:trPr>
          <w:trHeight w:val="36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DB3" w14:textId="55B9FBF7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resources management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BBF" w14:textId="5EFABDBC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Zarządzanie zasobami ludzkimi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1A2" w14:textId="700038A9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620" w14:textId="65E39AB8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E0A" w14:textId="09C1E060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E2E5" w14:textId="029C6AE9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15/15 (30)</w:t>
            </w:r>
          </w:p>
        </w:tc>
      </w:tr>
      <w:tr w:rsidR="00BB6861" w:rsidRPr="005408C6" w14:paraId="56517A12" w14:textId="77777777" w:rsidTr="008524CC">
        <w:trPr>
          <w:trHeight w:val="18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C9B" w14:textId="77777777" w:rsidR="00BB6861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Empowerment in social activities</w:t>
            </w:r>
          </w:p>
          <w:p w14:paraId="1A92C7BF" w14:textId="57FCDBB8" w:rsidR="002D0CF4" w:rsidRPr="00F749C7" w:rsidRDefault="002D0CF4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71E" w14:textId="28522E55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Empowerment w działalności społecznej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D60" w14:textId="0214B1B2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D8C" w14:textId="71168324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D40" w14:textId="12A6D55E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E79" w14:textId="3A134FB5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6861" w:rsidRPr="005408C6" w14:paraId="59F022B4" w14:textId="77777777" w:rsidTr="008B6953">
        <w:trPr>
          <w:trHeight w:val="864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19F" w14:textId="578660DA" w:rsidR="00BB6861" w:rsidRPr="00CD727C" w:rsidRDefault="002D0CF4" w:rsidP="00BB68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D727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Methodology of International Relations Research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068" w14:textId="11060BC9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Metodologia badań stosunków międzynarodowych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C935" w14:textId="58B99855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0CF" w14:textId="519E2BE6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4C6" w14:textId="46DBD899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605" w14:textId="3BB0DE6C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B6861" w:rsidRPr="005408C6" w14:paraId="0146C248" w14:textId="77777777" w:rsidTr="00161E20">
        <w:trPr>
          <w:trHeight w:val="228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87E" w14:textId="48EAC520" w:rsidR="00BB6861" w:rsidRPr="00F749C7" w:rsidRDefault="008F14C6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Euro-Atlantic trade relations</w:t>
            </w:r>
            <w:r w:rsidR="002D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0CF4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7E12" w14:textId="76A389AB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</w:rPr>
              <w:t>Euroatlantyckie stosunki handlowe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3947" w14:textId="24DC0AD9" w:rsidR="00BB6861" w:rsidRPr="00F749C7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03C" w14:textId="28990013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6AA" w14:textId="10A49932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AB92" w14:textId="47399E69" w:rsidR="00BB6861" w:rsidRPr="00F749C7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B6861" w:rsidRPr="005408C6" w14:paraId="2AAD6FE4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9AB" w14:textId="2357E9AC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 if International Relations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107" w14:textId="7952B14B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Teoria stosunków międzynarodowych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452" w14:textId="27EEC2A1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8B0D" w14:textId="5040CF9D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D33" w14:textId="77777777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examination/</w:t>
            </w:r>
          </w:p>
          <w:p w14:paraId="24231A1D" w14:textId="2BC0A9E9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9155" w14:textId="19431734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 (60)</w:t>
            </w:r>
          </w:p>
        </w:tc>
      </w:tr>
      <w:tr w:rsidR="00BB6861" w:rsidRPr="005408C6" w14:paraId="27940A2C" w14:textId="77777777" w:rsidTr="008524CC">
        <w:trPr>
          <w:trHeight w:val="13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0F5" w14:textId="2E96993C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Globalization and Regionalization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(MA)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AE2" w14:textId="52E98A7C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</w:rPr>
              <w:t>Globalizacja i regionalizacja (II st.)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A47" w14:textId="7F5964B9" w:rsidR="00BB6861" w:rsidRPr="007E3A95" w:rsidRDefault="00BB6861" w:rsidP="00BB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Lecture/classes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81B" w14:textId="1A4FA3B1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C421" w14:textId="514507E3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1B67" w14:textId="604C7F55" w:rsidR="00BB6861" w:rsidRPr="007E3A95" w:rsidRDefault="00BB6861" w:rsidP="00BB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15/30 (45)</w:t>
            </w:r>
          </w:p>
        </w:tc>
      </w:tr>
    </w:tbl>
    <w:p w14:paraId="5976B52F" w14:textId="77777777" w:rsidR="00A56135" w:rsidRDefault="00A56135" w:rsidP="00CD1E5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6135" w:rsidSect="00CD727C">
      <w:headerReference w:type="default" r:id="rId8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A0BE" w14:textId="77777777" w:rsidR="00D67C08" w:rsidRDefault="00D67C08" w:rsidP="00CD1E58">
      <w:pPr>
        <w:spacing w:after="0" w:line="240" w:lineRule="auto"/>
      </w:pPr>
      <w:r>
        <w:separator/>
      </w:r>
    </w:p>
  </w:endnote>
  <w:endnote w:type="continuationSeparator" w:id="0">
    <w:p w14:paraId="25EA953C" w14:textId="77777777" w:rsidR="00D67C08" w:rsidRDefault="00D67C08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3611" w14:textId="77777777" w:rsidR="00D67C08" w:rsidRDefault="00D67C08" w:rsidP="00CD1E58">
      <w:pPr>
        <w:spacing w:after="0" w:line="240" w:lineRule="auto"/>
      </w:pPr>
      <w:r>
        <w:separator/>
      </w:r>
    </w:p>
  </w:footnote>
  <w:footnote w:type="continuationSeparator" w:id="0">
    <w:p w14:paraId="5D5A914D" w14:textId="77777777" w:rsidR="00D67C08" w:rsidRDefault="00D67C08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0FF6" w14:textId="2E12D3B4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766FE2DC" wp14:editId="19B4B05C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233632151" name="Obraz 123363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17E5">
      <w:rPr>
        <w:noProof/>
        <w:lang w:eastAsia="pl-PL"/>
      </w:rPr>
      <w:drawing>
        <wp:inline distT="0" distB="0" distL="0" distR="0" wp14:anchorId="46E4E6A6" wp14:editId="5DC372AA">
          <wp:extent cx="1975485" cy="347345"/>
          <wp:effectExtent l="0" t="0" r="5715" b="0"/>
          <wp:docPr id="181050155" name="Obraz 181050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43"/>
    <w:rsid w:val="00015688"/>
    <w:rsid w:val="000210C3"/>
    <w:rsid w:val="0007238D"/>
    <w:rsid w:val="0009073F"/>
    <w:rsid w:val="000E17E5"/>
    <w:rsid w:val="00117905"/>
    <w:rsid w:val="001262A9"/>
    <w:rsid w:val="00166913"/>
    <w:rsid w:val="0018035D"/>
    <w:rsid w:val="00185A2C"/>
    <w:rsid w:val="001A051D"/>
    <w:rsid w:val="001A07C0"/>
    <w:rsid w:val="001A7779"/>
    <w:rsid w:val="001C53E0"/>
    <w:rsid w:val="001E7B76"/>
    <w:rsid w:val="001F711E"/>
    <w:rsid w:val="00210B3A"/>
    <w:rsid w:val="0021747B"/>
    <w:rsid w:val="00230012"/>
    <w:rsid w:val="00230A8E"/>
    <w:rsid w:val="0028382A"/>
    <w:rsid w:val="00285ABA"/>
    <w:rsid w:val="002D0CF4"/>
    <w:rsid w:val="002D74B9"/>
    <w:rsid w:val="002E5C56"/>
    <w:rsid w:val="0032666D"/>
    <w:rsid w:val="00334F44"/>
    <w:rsid w:val="0034242F"/>
    <w:rsid w:val="003603AE"/>
    <w:rsid w:val="0036138C"/>
    <w:rsid w:val="003673B1"/>
    <w:rsid w:val="003933C1"/>
    <w:rsid w:val="003D743B"/>
    <w:rsid w:val="003F33AE"/>
    <w:rsid w:val="004105D9"/>
    <w:rsid w:val="004337E8"/>
    <w:rsid w:val="004364B5"/>
    <w:rsid w:val="00442711"/>
    <w:rsid w:val="00446FCD"/>
    <w:rsid w:val="004960D7"/>
    <w:rsid w:val="004B4AD2"/>
    <w:rsid w:val="004B72C3"/>
    <w:rsid w:val="004D2CAB"/>
    <w:rsid w:val="004E19A9"/>
    <w:rsid w:val="00505FD7"/>
    <w:rsid w:val="00506583"/>
    <w:rsid w:val="005408C6"/>
    <w:rsid w:val="00565059"/>
    <w:rsid w:val="00567565"/>
    <w:rsid w:val="005761C6"/>
    <w:rsid w:val="00583116"/>
    <w:rsid w:val="006013BF"/>
    <w:rsid w:val="00602320"/>
    <w:rsid w:val="00617102"/>
    <w:rsid w:val="00623105"/>
    <w:rsid w:val="006325FD"/>
    <w:rsid w:val="006956C1"/>
    <w:rsid w:val="006B15B4"/>
    <w:rsid w:val="006B79B1"/>
    <w:rsid w:val="006C04D6"/>
    <w:rsid w:val="00701D78"/>
    <w:rsid w:val="00702473"/>
    <w:rsid w:val="007126D4"/>
    <w:rsid w:val="0071512D"/>
    <w:rsid w:val="00731102"/>
    <w:rsid w:val="00736983"/>
    <w:rsid w:val="00743B60"/>
    <w:rsid w:val="007453B5"/>
    <w:rsid w:val="007645FC"/>
    <w:rsid w:val="00772EA0"/>
    <w:rsid w:val="007B1577"/>
    <w:rsid w:val="007D0987"/>
    <w:rsid w:val="007E3A95"/>
    <w:rsid w:val="007E4B49"/>
    <w:rsid w:val="007F0C6B"/>
    <w:rsid w:val="007F3360"/>
    <w:rsid w:val="00806C43"/>
    <w:rsid w:val="00814251"/>
    <w:rsid w:val="008178E4"/>
    <w:rsid w:val="008463E6"/>
    <w:rsid w:val="008524CC"/>
    <w:rsid w:val="00867955"/>
    <w:rsid w:val="00884C99"/>
    <w:rsid w:val="008A021E"/>
    <w:rsid w:val="008B6953"/>
    <w:rsid w:val="008E2BAA"/>
    <w:rsid w:val="008F14C6"/>
    <w:rsid w:val="0091125C"/>
    <w:rsid w:val="00913C2E"/>
    <w:rsid w:val="00920C5B"/>
    <w:rsid w:val="00954F9F"/>
    <w:rsid w:val="00976445"/>
    <w:rsid w:val="009A0B2B"/>
    <w:rsid w:val="009B0C7C"/>
    <w:rsid w:val="009B78DD"/>
    <w:rsid w:val="009C05F1"/>
    <w:rsid w:val="00A14F19"/>
    <w:rsid w:val="00A311A4"/>
    <w:rsid w:val="00A32EBD"/>
    <w:rsid w:val="00A33266"/>
    <w:rsid w:val="00A338E7"/>
    <w:rsid w:val="00A41ECC"/>
    <w:rsid w:val="00A42F78"/>
    <w:rsid w:val="00A56135"/>
    <w:rsid w:val="00A65417"/>
    <w:rsid w:val="00A65DD4"/>
    <w:rsid w:val="00A76FC9"/>
    <w:rsid w:val="00A80D0F"/>
    <w:rsid w:val="00A8429C"/>
    <w:rsid w:val="00A8705C"/>
    <w:rsid w:val="00AC55F5"/>
    <w:rsid w:val="00B017B0"/>
    <w:rsid w:val="00B03343"/>
    <w:rsid w:val="00B21BB1"/>
    <w:rsid w:val="00B21BB8"/>
    <w:rsid w:val="00B310F2"/>
    <w:rsid w:val="00B42922"/>
    <w:rsid w:val="00B45C41"/>
    <w:rsid w:val="00B62615"/>
    <w:rsid w:val="00B7198C"/>
    <w:rsid w:val="00B87544"/>
    <w:rsid w:val="00BA556E"/>
    <w:rsid w:val="00BB6861"/>
    <w:rsid w:val="00BC17D7"/>
    <w:rsid w:val="00C13554"/>
    <w:rsid w:val="00C21003"/>
    <w:rsid w:val="00C62C99"/>
    <w:rsid w:val="00C76236"/>
    <w:rsid w:val="00C82D94"/>
    <w:rsid w:val="00CB2F0E"/>
    <w:rsid w:val="00CC1C51"/>
    <w:rsid w:val="00CC4DE2"/>
    <w:rsid w:val="00CD1E58"/>
    <w:rsid w:val="00CD66EC"/>
    <w:rsid w:val="00CD727C"/>
    <w:rsid w:val="00CD7EF3"/>
    <w:rsid w:val="00D01A28"/>
    <w:rsid w:val="00D67C08"/>
    <w:rsid w:val="00D72F9F"/>
    <w:rsid w:val="00D73E08"/>
    <w:rsid w:val="00D865F8"/>
    <w:rsid w:val="00DB64C4"/>
    <w:rsid w:val="00DD3595"/>
    <w:rsid w:val="00DE6DCB"/>
    <w:rsid w:val="00E009C8"/>
    <w:rsid w:val="00E13DE6"/>
    <w:rsid w:val="00E13E4E"/>
    <w:rsid w:val="00E50526"/>
    <w:rsid w:val="00E548FC"/>
    <w:rsid w:val="00F04E28"/>
    <w:rsid w:val="00F72FA3"/>
    <w:rsid w:val="00F749C7"/>
    <w:rsid w:val="00F814EC"/>
    <w:rsid w:val="00F82A53"/>
    <w:rsid w:val="00F95B6F"/>
    <w:rsid w:val="00F95F51"/>
    <w:rsid w:val="00F961CA"/>
    <w:rsid w:val="00FA6DD8"/>
    <w:rsid w:val="00FB5877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5EB8"/>
  <w15:docId w15:val="{78FE79F5-BC7A-45CE-90B1-96EB4DE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0C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10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3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30A8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3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pins.ujk.edu.pl/programy-unijne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ADEF-AE21-42F8-81DB-0B915794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2020-12-29T07:15:00Z</cp:lastPrinted>
  <dcterms:created xsi:type="dcterms:W3CDTF">2025-01-27T08:49:00Z</dcterms:created>
  <dcterms:modified xsi:type="dcterms:W3CDTF">2025-01-27T08:49:00Z</dcterms:modified>
</cp:coreProperties>
</file>