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9605" w14:textId="77777777" w:rsidR="00CD1E58" w:rsidRPr="003F6B02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Jan Kochanowski University of Kielce</w:t>
      </w:r>
    </w:p>
    <w:p w14:paraId="0261EA7A" w14:textId="12F71C6F" w:rsidR="00731102" w:rsidRPr="003F6B02" w:rsidRDefault="00565059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Academic year 202</w:t>
      </w:r>
      <w:r w:rsidR="00D35F2B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6</w:t>
      </w: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/202</w:t>
      </w:r>
      <w:r w:rsidR="00D35F2B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7</w:t>
      </w:r>
    </w:p>
    <w:p w14:paraId="016D07B1" w14:textId="77777777" w:rsidR="00CD1E58" w:rsidRPr="003F6B02" w:rsidRDefault="00C76236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Faculty </w:t>
      </w:r>
      <w:r w:rsidR="00ED3647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of</w:t>
      </w:r>
      <w:r w:rsidR="0074567E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r w:rsidR="00F84474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Natural Sciences</w:t>
      </w:r>
    </w:p>
    <w:p w14:paraId="4ECCBBB6" w14:textId="77777777" w:rsidR="009C05F1" w:rsidRPr="003F6B02" w:rsidRDefault="00F84474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Department</w:t>
      </w:r>
      <w:r w:rsidR="009C05F1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r w:rsidR="00ED3647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of</w:t>
      </w:r>
      <w:r w:rsidR="0074567E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Mathematics</w:t>
      </w:r>
    </w:p>
    <w:p w14:paraId="1F4A1E9D" w14:textId="77777777" w:rsidR="00CD1E58" w:rsidRPr="003F6B02" w:rsidRDefault="00CD1E58" w:rsidP="00CD1E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Field of study: </w:t>
      </w:r>
      <w:r w:rsidR="00F84474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Mathematics</w:t>
      </w:r>
    </w:p>
    <w:p w14:paraId="79852A2C" w14:textId="626657D3" w:rsidR="00CD1E58" w:rsidRPr="003F6B02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</w:pPr>
      <w:r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Academic coordinator: </w:t>
      </w:r>
      <w:r w:rsidR="00F84474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dr </w:t>
      </w:r>
      <w:r w:rsidR="00DC48B0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Joanna</w:t>
      </w:r>
      <w:r w:rsidR="00F84474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 xml:space="preserve"> </w:t>
      </w:r>
      <w:r w:rsidR="00DC48B0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Garbulińska-</w:t>
      </w:r>
      <w:proofErr w:type="spellStart"/>
      <w:r w:rsidR="00DC48B0" w:rsidRPr="003F6B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pl-PL"/>
        </w:rPr>
        <w:t>Węgrzyn</w:t>
      </w:r>
      <w:proofErr w:type="spellEnd"/>
    </w:p>
    <w:p w14:paraId="04AFE295" w14:textId="52F3A920" w:rsidR="00CD1E58" w:rsidRPr="003F6B02" w:rsidRDefault="00CD1E58" w:rsidP="00CD1E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3F6B0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e-mail:</w:t>
      </w:r>
      <w:r w:rsidR="00F84474" w:rsidRPr="003F6B0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DC48B0" w:rsidRPr="003F6B0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jgarbulinska</w:t>
      </w:r>
      <w:r w:rsidR="00F84474" w:rsidRPr="003F6B0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@ujk.edu.pl</w:t>
      </w:r>
    </w:p>
    <w:p w14:paraId="10164958" w14:textId="29770F88" w:rsidR="00FF739F" w:rsidRPr="003F6B02" w:rsidRDefault="00964C47" w:rsidP="00FF739F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F6B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Detailed description of the courses below is available at: </w:t>
      </w:r>
      <w:hyperlink r:id="rId8" w:history="1">
        <w:r w:rsidR="005309E0" w:rsidRPr="00583C58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https://matematyka.ujk.edu.pl/index.php/course-cards-for-exchange-students/</w:t>
        </w:r>
      </w:hyperlink>
      <w:r w:rsidR="005309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ela-Siatka"/>
        <w:tblW w:w="1057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8"/>
        <w:gridCol w:w="2483"/>
        <w:gridCol w:w="1380"/>
        <w:gridCol w:w="1260"/>
        <w:gridCol w:w="1464"/>
        <w:gridCol w:w="1260"/>
      </w:tblGrid>
      <w:tr w:rsidR="003F6B02" w:rsidRPr="003F6B02" w14:paraId="454B7F23" w14:textId="77777777" w:rsidTr="00565059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D8030" w14:textId="77777777" w:rsidR="00731102" w:rsidRPr="003F6B02" w:rsidRDefault="00ED5DF7" w:rsidP="00ED5D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MATHEMATICS</w:t>
            </w:r>
          </w:p>
        </w:tc>
      </w:tr>
      <w:tr w:rsidR="003F6B02" w:rsidRPr="003F6B02" w14:paraId="225D1BBD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9496A" w14:textId="77777777" w:rsidR="00210B3A" w:rsidRPr="003F6B02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Course</w:t>
            </w:r>
            <w:r w:rsidR="00E009C8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25056" w14:textId="77777777" w:rsidR="00210B3A" w:rsidRPr="003F6B02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B0AB37" w14:textId="77777777" w:rsidR="00210B3A" w:rsidRPr="003F6B02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52AC2" w14:textId="77777777" w:rsidR="00210B3A" w:rsidRPr="003F6B02" w:rsidRDefault="00210B3A" w:rsidP="0021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D661CC8" w14:textId="77777777" w:rsidR="00210B3A" w:rsidRPr="003F6B02" w:rsidRDefault="00210B3A" w:rsidP="0021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B095C" w14:textId="77777777" w:rsidR="00210B3A" w:rsidRPr="003F6B02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2ED0E" w14:textId="77777777" w:rsidR="00210B3A" w:rsidRPr="003F6B02" w:rsidRDefault="00BC17D7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Academic h</w:t>
            </w:r>
            <w:r w:rsidR="00210B3A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ours per semester</w:t>
            </w:r>
          </w:p>
        </w:tc>
      </w:tr>
      <w:tr w:rsidR="003F6B02" w:rsidRPr="003F6B02" w14:paraId="6D8D29E2" w14:textId="77777777" w:rsidTr="00ED5DF7">
        <w:trPr>
          <w:trHeight w:val="464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D97B" w14:textId="77777777" w:rsidR="004D2CAB" w:rsidRPr="003F6B02" w:rsidRDefault="004D2CAB" w:rsidP="00230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WINTER SEMESTER (1)</w:t>
            </w:r>
          </w:p>
        </w:tc>
      </w:tr>
      <w:tr w:rsidR="003F6B02" w:rsidRPr="003F6B02" w14:paraId="232AAC3B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A03" w14:textId="77777777" w:rsidR="00A616C3" w:rsidRPr="003F6B02" w:rsidRDefault="00A616C3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Mathematical Analysis III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E91F" w14:textId="77777777" w:rsidR="00A616C3" w:rsidRPr="003F6B02" w:rsidRDefault="00A616C3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matematyczna III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108B" w14:textId="77777777" w:rsidR="00A616C3" w:rsidRPr="003F6B02" w:rsidRDefault="00A616C3" w:rsidP="00A61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8CE0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1E7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395B10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1482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120 </w:t>
            </w:r>
          </w:p>
          <w:p w14:paraId="148A92B3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(60 + 60)</w:t>
            </w:r>
          </w:p>
        </w:tc>
      </w:tr>
      <w:tr w:rsidR="003F6B02" w:rsidRPr="003F6B02" w14:paraId="42B1C34F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6AF" w14:textId="0DD1F77C" w:rsidR="00D35F2B" w:rsidRPr="003F6B02" w:rsidRDefault="00D35F2B" w:rsidP="00D35F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algebra 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AB5" w14:textId="4194AFA5" w:rsidR="00D35F2B" w:rsidRPr="003F6B02" w:rsidRDefault="00D35F2B" w:rsidP="00D35F2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Algebra abstrakcyjna 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C125" w14:textId="5D4932B6" w:rsidR="00D35F2B" w:rsidRPr="003F6B02" w:rsidRDefault="00D35F2B" w:rsidP="00D35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58A" w14:textId="03316288" w:rsidR="00D35F2B" w:rsidRPr="003F6B02" w:rsidRDefault="00D35F2B" w:rsidP="00D3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DFD" w14:textId="75A3D641" w:rsidR="00D35F2B" w:rsidRPr="003F6B02" w:rsidRDefault="00D35F2B" w:rsidP="00D3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6A5" w14:textId="77777777" w:rsidR="00D35F2B" w:rsidRPr="003F6B02" w:rsidRDefault="00D35F2B" w:rsidP="00D3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07D99EE7" w14:textId="0182F3EC" w:rsidR="00D35F2B" w:rsidRPr="003F6B02" w:rsidRDefault="00D35F2B" w:rsidP="00D3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00A58753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ACD" w14:textId="77777777" w:rsidR="00A616C3" w:rsidRPr="003F6B02" w:rsidRDefault="00A616C3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Introduction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Differential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Equations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0CB" w14:textId="77777777" w:rsidR="00A616C3" w:rsidRPr="003F6B02" w:rsidRDefault="00A616C3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Wstęp do równań różniczkowych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8CF" w14:textId="77777777" w:rsidR="00A616C3" w:rsidRPr="003F6B02" w:rsidRDefault="00A616C3" w:rsidP="00A616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ED3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77C8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9921969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9E40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77F4AD33" w14:textId="77777777" w:rsidR="00A616C3" w:rsidRPr="003F6B02" w:rsidRDefault="00A616C3" w:rsidP="00A61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+ 15)</w:t>
            </w:r>
          </w:p>
        </w:tc>
      </w:tr>
      <w:tr w:rsidR="003F6B02" w:rsidRPr="003F6B02" w14:paraId="11D82EC3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3020" w14:textId="0BC1801B" w:rsidR="0049774B" w:rsidRPr="003F6B02" w:rsidRDefault="0049774B" w:rsidP="00C474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Introduction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="00C474E3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ifferential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74E3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eometry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594" w14:textId="77777777" w:rsidR="0049774B" w:rsidRPr="003F6B02" w:rsidRDefault="0049774B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Wstęp do geometrii różniczkowej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790" w14:textId="77777777" w:rsidR="0049774B" w:rsidRPr="003F6B02" w:rsidRDefault="0049774B" w:rsidP="00497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D04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3CB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535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42DC2084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16B0DBDD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BB45" w14:textId="77777777" w:rsidR="0049774B" w:rsidRPr="003F6B02" w:rsidRDefault="0049774B" w:rsidP="00ED5DF7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Topology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409" w14:textId="77777777" w:rsidR="0049774B" w:rsidRPr="003F6B02" w:rsidRDefault="0049774B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Topologia 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911" w14:textId="77777777" w:rsidR="0049774B" w:rsidRPr="003F6B02" w:rsidRDefault="0049774B" w:rsidP="00497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02B4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8FB4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46BDD6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A596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66F66C97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6FBFE9DF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C31" w14:textId="77777777" w:rsidR="0049774B" w:rsidRPr="003F6B02" w:rsidRDefault="0049774B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Statistics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267" w14:textId="77777777" w:rsidR="0049774B" w:rsidRPr="003F6B02" w:rsidRDefault="0049774B" w:rsidP="00ED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Statystyka 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41A7" w14:textId="77777777" w:rsidR="0049774B" w:rsidRPr="003F6B02" w:rsidRDefault="0049774B" w:rsidP="00497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B09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163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CC64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0834E19D" w14:textId="77777777" w:rsidR="0049774B" w:rsidRPr="003F6B02" w:rsidRDefault="0049774B" w:rsidP="0049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2B6D991E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5CD" w14:textId="0367A006" w:rsidR="000574F4" w:rsidRPr="003F6B02" w:rsidRDefault="00015AB7" w:rsidP="00C474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Measure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="00C474E3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ntegral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Theory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1A1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Teoria miary i całki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441" w14:textId="77777777" w:rsidR="000574F4" w:rsidRPr="003F6B02" w:rsidRDefault="000574F4" w:rsidP="0005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87D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C4F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FB07EE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826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461B969B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55ACD9A5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E173" w14:textId="77777777" w:rsidR="000574F4" w:rsidRPr="003F6B02" w:rsidRDefault="009471C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Complex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Analysis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D28B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zespolona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E933" w14:textId="77777777" w:rsidR="000574F4" w:rsidRPr="003F6B02" w:rsidRDefault="000574F4" w:rsidP="0005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709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87C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C8CFC65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963E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627FA369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7124E7EF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7B5C" w14:textId="77777777" w:rsidR="000574F4" w:rsidRPr="003F6B02" w:rsidRDefault="009471C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Topology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241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Topologia II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EC9" w14:textId="77777777" w:rsidR="000574F4" w:rsidRPr="003F6B02" w:rsidRDefault="000574F4" w:rsidP="0005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9CB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F57E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FDEA6F4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A16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799C02D0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6F06055C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BE20" w14:textId="77777777" w:rsidR="000574F4" w:rsidRPr="003F6B02" w:rsidRDefault="009471C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Differential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Equations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6AC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Równania różniczkowe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CE2E" w14:textId="77777777" w:rsidR="000574F4" w:rsidRPr="003F6B02" w:rsidRDefault="000574F4" w:rsidP="0005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F4F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FF2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EB543C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7A1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14933933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14B3A756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E3A" w14:textId="77777777" w:rsidR="008A2F60" w:rsidRPr="003F6B02" w:rsidRDefault="008A2F60" w:rsidP="008A2F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Diploma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ED0" w14:textId="77777777" w:rsidR="008A2F60" w:rsidRPr="003F6B02" w:rsidRDefault="008A2F60" w:rsidP="008A2F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Seminarium dyplomowe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4FF0" w14:textId="77777777" w:rsidR="008A2F60" w:rsidRPr="003F6B02" w:rsidRDefault="008A2F60" w:rsidP="008A2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3E0" w14:textId="152276C3" w:rsidR="008A2F60" w:rsidRPr="003F6B02" w:rsidRDefault="00AA07A7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279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D96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7130E500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3AD3" w14:textId="77777777" w:rsidR="008A2F60" w:rsidRPr="003F6B02" w:rsidRDefault="008A2F60" w:rsidP="008A2F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Workshop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8D6A" w14:textId="77777777" w:rsidR="008A2F60" w:rsidRPr="003F6B02" w:rsidRDefault="008A2F60" w:rsidP="008A2F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Pracownia dyplomowa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F067" w14:textId="77777777" w:rsidR="008A2F60" w:rsidRPr="003F6B02" w:rsidRDefault="008A2F60" w:rsidP="008A2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8B" w14:textId="2F638404" w:rsidR="008A2F60" w:rsidRPr="003F6B02" w:rsidRDefault="00AA07A7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7F8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0F5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743AB4A4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492" w14:textId="26343C84" w:rsidR="000574F4" w:rsidRPr="003F6B02" w:rsidRDefault="00A82375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Masters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="000574F4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74F4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="000574F4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3BE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Seminarium magisterskie</w:t>
            </w:r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FDB" w14:textId="77777777" w:rsidR="000574F4" w:rsidRPr="003F6B02" w:rsidRDefault="000574F4" w:rsidP="0005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A9C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ABA5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C523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7E8806E3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B1F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Workshop II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BB55" w14:textId="77777777" w:rsidR="000574F4" w:rsidRPr="003F6B02" w:rsidRDefault="000574F4" w:rsidP="000574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Pracownia magisterska</w:t>
            </w:r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920" w14:textId="77777777" w:rsidR="000574F4" w:rsidRPr="003F6B02" w:rsidRDefault="000574F4" w:rsidP="00057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42C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43C4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907D" w14:textId="77777777" w:rsidR="000574F4" w:rsidRPr="003F6B02" w:rsidRDefault="000574F4" w:rsidP="00057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79B94908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FDB" w14:textId="4B83D73F" w:rsidR="008A2F60" w:rsidRPr="003F6B02" w:rsidRDefault="008A2F60" w:rsidP="00C474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Monographical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74E3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51B" w14:textId="77777777" w:rsidR="008A2F60" w:rsidRPr="003F6B02" w:rsidRDefault="008A2F60" w:rsidP="008A2F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Wykład monograficzny (licencjackie)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0C4" w14:textId="77777777" w:rsidR="008A2F60" w:rsidRPr="003F6B02" w:rsidRDefault="008A2F60" w:rsidP="008A2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E84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DA73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4837" w14:textId="77777777" w:rsidR="008A2F60" w:rsidRPr="003F6B02" w:rsidRDefault="008A2F60" w:rsidP="008A2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F6B02" w:rsidRPr="003F6B02" w14:paraId="5AEC1063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BD34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Monographical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 (Master)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31F" w14:textId="77777777" w:rsidR="00B26546" w:rsidRPr="003F6B02" w:rsidRDefault="00B26546" w:rsidP="008A2F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Wykład monograficzny</w:t>
            </w:r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(magisterskie)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74B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BD3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6DB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3EF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67580DC6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AA1" w14:textId="77777777" w:rsidR="00B26546" w:rsidRPr="003F6B02" w:rsidRDefault="00036CCD" w:rsidP="00036C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Graph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Theory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536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Teoria grafów 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079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336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5FA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F38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3BB69AA9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+ 30)</w:t>
            </w:r>
          </w:p>
        </w:tc>
      </w:tr>
      <w:tr w:rsidR="003F6B02" w:rsidRPr="003F6B02" w14:paraId="3A1FE244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09A" w14:textId="3CA9CA37" w:rsidR="00B26546" w:rsidRPr="003F6B02" w:rsidRDefault="00B26546" w:rsidP="00635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Geometry of Banach </w:t>
            </w:r>
            <w:proofErr w:type="spellStart"/>
            <w:r w:rsidR="006355F9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paces</w:t>
            </w:r>
            <w:proofErr w:type="spellEnd"/>
            <w:r w:rsidR="00036CCD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E76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Geometria przestrzeni Banacha 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887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DB6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A5A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11D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6E89DE3E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+ 30)</w:t>
            </w:r>
          </w:p>
        </w:tc>
      </w:tr>
      <w:tr w:rsidR="003F6B02" w:rsidRPr="003F6B02" w14:paraId="75635A7B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A59" w14:textId="5BF34F35" w:rsidR="00B26546" w:rsidRPr="003F6B02" w:rsidRDefault="00B26546" w:rsidP="00C474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Integral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74E3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ransformations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6CCD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BC2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Transformacje całkowe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C07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E7B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AED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28F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69FEF755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+ 30)</w:t>
            </w:r>
          </w:p>
        </w:tc>
      </w:tr>
      <w:tr w:rsidR="003F6B02" w:rsidRPr="003F6B02" w14:paraId="255C728D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2262" w14:textId="77777777" w:rsidR="00B26546" w:rsidRPr="003F6B02" w:rsidRDefault="00B26546" w:rsidP="00036C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Galois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Theory</w:t>
            </w:r>
            <w:proofErr w:type="spellEnd"/>
            <w:r w:rsidR="00036CCD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3A0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Teoria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Galois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BDD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5DA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0A7F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CDC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127ECBC8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+ 30)</w:t>
            </w:r>
          </w:p>
        </w:tc>
      </w:tr>
      <w:tr w:rsidR="003F6B02" w:rsidRPr="003F6B02" w14:paraId="2415B7BF" w14:textId="77777777" w:rsidTr="00ED5DF7">
        <w:trPr>
          <w:trHeight w:val="491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35C38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SUMMER SEMESTER (2)</w:t>
            </w:r>
          </w:p>
        </w:tc>
      </w:tr>
      <w:tr w:rsidR="003F6B02" w:rsidRPr="003F6B02" w14:paraId="0D147335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E756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Mathematical Analysis IV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CFD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matematyczna IV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FB5E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D99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85D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333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3D129615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 + 30)</w:t>
            </w:r>
          </w:p>
        </w:tc>
      </w:tr>
      <w:tr w:rsidR="003F6B02" w:rsidRPr="003F6B02" w14:paraId="41266B23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67FB" w14:textId="1D24A4E9" w:rsidR="00B26546" w:rsidRPr="003F6B02" w:rsidRDefault="00B26546" w:rsidP="00635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55F9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nalysis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D13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funkcjonalna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32A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C41E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EEB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</w:p>
          <w:p w14:paraId="0A01F3CF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5CA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0ECBF298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(30+30)</w:t>
            </w:r>
          </w:p>
        </w:tc>
      </w:tr>
      <w:tr w:rsidR="003F6B02" w:rsidRPr="003F6B02" w14:paraId="141EE38A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736" w14:textId="48FA7E8C" w:rsidR="000B5AC2" w:rsidRPr="003F6B02" w:rsidRDefault="000B5AC2" w:rsidP="000B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Fractals Theory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93A" w14:textId="3A8E0BD6" w:rsidR="000B5AC2" w:rsidRPr="003F6B02" w:rsidRDefault="000B5AC2" w:rsidP="000B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Teoria fraktali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498" w14:textId="31C86A21" w:rsidR="000B5AC2" w:rsidRPr="003F6B02" w:rsidRDefault="000B5AC2" w:rsidP="000B5A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BB3" w14:textId="36EF94DD" w:rsidR="000B5AC2" w:rsidRPr="003F6B02" w:rsidRDefault="000B5AC2" w:rsidP="000B5AC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85F" w14:textId="77777777" w:rsidR="000B5AC2" w:rsidRPr="003F6B02" w:rsidRDefault="000B5AC2" w:rsidP="000B5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</w:p>
          <w:p w14:paraId="2D68C502" w14:textId="4B2B51CC" w:rsidR="000B5AC2" w:rsidRPr="003F6B02" w:rsidRDefault="000B5AC2" w:rsidP="000B5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A82" w14:textId="77777777" w:rsidR="000B5AC2" w:rsidRPr="003F6B02" w:rsidRDefault="000B5AC2" w:rsidP="000B5AC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5A449542" w14:textId="07207CB0" w:rsidR="000B5AC2" w:rsidRPr="003F6B02" w:rsidRDefault="000B5AC2" w:rsidP="000B5AC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+ 30)</w:t>
            </w:r>
          </w:p>
        </w:tc>
      </w:tr>
      <w:tr w:rsidR="003F6B02" w:rsidRPr="003F6B02" w14:paraId="46205B0C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D5BE" w14:textId="3ECCC90B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Monographical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355F9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ecture</w:t>
            </w:r>
            <w:proofErr w:type="spellEnd"/>
          </w:p>
          <w:p w14:paraId="4E35BCA1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47D3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Wykład monograficzny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39A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0ECA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F0A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C97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7C7C2B21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B23" w14:textId="77777777" w:rsidR="00C01480" w:rsidRPr="003F6B02" w:rsidRDefault="00C01480" w:rsidP="00C014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Monographical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14:paraId="5F7BD376" w14:textId="32B85C17" w:rsidR="00C01480" w:rsidRPr="003F6B02" w:rsidRDefault="00C01480" w:rsidP="00C014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(Master)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C12" w14:textId="65B1B80B" w:rsidR="00C01480" w:rsidRPr="003F6B02" w:rsidRDefault="00C01480" w:rsidP="00C014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Wykład monograficzny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F16" w14:textId="6DEE6818" w:rsidR="00C01480" w:rsidRPr="003F6B02" w:rsidRDefault="00C01480" w:rsidP="00C014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E2F2" w14:textId="6E1C4259" w:rsidR="00C01480" w:rsidRPr="003F6B02" w:rsidRDefault="00C01480" w:rsidP="00C014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398" w14:textId="4D2A443F" w:rsidR="00C01480" w:rsidRPr="003F6B02" w:rsidRDefault="00C01480" w:rsidP="00C01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459" w14:textId="6988FEB9" w:rsidR="00C01480" w:rsidRPr="003F6B02" w:rsidRDefault="00C01480" w:rsidP="00C014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2A83869F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AC0E" w14:textId="428F9A7B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Monographical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355F9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ecture</w:t>
            </w:r>
            <w:proofErr w:type="spellEnd"/>
            <w:r w:rsidR="00C0148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III</w:t>
            </w:r>
          </w:p>
          <w:p w14:paraId="724286F9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(Master)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0241" w14:textId="77777777" w:rsidR="00B26546" w:rsidRPr="003F6B02" w:rsidRDefault="00B26546" w:rsidP="00B2654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Wykład monograficzny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4EF" w14:textId="77777777" w:rsidR="00B26546" w:rsidRPr="003F6B02" w:rsidRDefault="00B26546" w:rsidP="00B265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F44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065" w14:textId="77777777" w:rsidR="00B26546" w:rsidRPr="003F6B02" w:rsidRDefault="00B26546" w:rsidP="00B26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17A" w14:textId="77777777" w:rsidR="00B26546" w:rsidRPr="003F6B02" w:rsidRDefault="00B26546" w:rsidP="00B2654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286D918A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850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Diploma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187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Seminarium dyplomowe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849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61B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EA0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C1A3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221E3930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069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Bachelor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Workshop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53E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Pracownia dyplomowa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1EBB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984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0E9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12F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11ACDE21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A5B" w14:textId="1CA04B72" w:rsidR="008A2F60" w:rsidRPr="003F6B02" w:rsidRDefault="00A82375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FAF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Seminarium magisterskie 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4255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4D7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D8D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8513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4D8C0698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29E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Master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Workshop 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1DF1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Pracownia magisterska 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885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B94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0DF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842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1936C401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08F" w14:textId="2718856F" w:rsidR="008A2F60" w:rsidRPr="003F6B02" w:rsidRDefault="00A82375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="008A2F60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188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Seminarium magisterskie III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876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306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1631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4DE8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62644132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49E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Thesis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Workshop III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9B76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Pracownia magisterska III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472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672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C66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C9B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F6B02" w:rsidRPr="003F6B02" w14:paraId="094F65E4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01AB" w14:textId="77777777" w:rsidR="008A2F60" w:rsidRPr="003F6B02" w:rsidRDefault="00036CCD" w:rsidP="00036C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Category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Theory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C32E" w14:textId="77777777" w:rsidR="008A2F60" w:rsidRPr="003F6B02" w:rsidRDefault="008A2F60" w:rsidP="000E50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Teoria kategorii 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F2E" w14:textId="77777777" w:rsidR="008A2F60" w:rsidRPr="003F6B02" w:rsidRDefault="008A2F60" w:rsidP="000E5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EE3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8E0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9CAE1F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F73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2181BD7F" w14:textId="77777777" w:rsidR="008A2F60" w:rsidRPr="003F6B02" w:rsidRDefault="008A2F60" w:rsidP="000E5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+ 30)</w:t>
            </w:r>
          </w:p>
        </w:tc>
      </w:tr>
      <w:tr w:rsidR="003F6B02" w:rsidRPr="003F6B02" w14:paraId="127BC678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16A" w14:textId="6ECB6F8E" w:rsidR="000B5AC2" w:rsidRPr="003F6B02" w:rsidRDefault="000B5AC2" w:rsidP="000B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Algebraic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Geometry</w:t>
            </w:r>
            <w:r w:rsidR="000E42A5"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FDD" w14:textId="77777777" w:rsidR="000B5AC2" w:rsidRPr="003F6B02" w:rsidRDefault="000B5AC2" w:rsidP="000B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Geometria algebraiczna</w:t>
            </w:r>
          </w:p>
          <w:p w14:paraId="1D557F57" w14:textId="3A41C24A" w:rsidR="000B5AC2" w:rsidRPr="003F6B02" w:rsidRDefault="000B5AC2" w:rsidP="000B5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B95" w14:textId="07255A97" w:rsidR="000B5AC2" w:rsidRPr="003F6B02" w:rsidRDefault="000B5AC2" w:rsidP="000B5A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F10" w14:textId="0D54A3B9" w:rsidR="000B5AC2" w:rsidRPr="003F6B02" w:rsidRDefault="000B5AC2" w:rsidP="000B5AC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D12" w14:textId="0BBFEA32" w:rsidR="000B5AC2" w:rsidRPr="003F6B02" w:rsidRDefault="000B5AC2" w:rsidP="000B5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2B9" w14:textId="77777777" w:rsidR="000B5AC2" w:rsidRPr="003F6B02" w:rsidRDefault="000B5AC2" w:rsidP="000B5AC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52D00C7C" w14:textId="02CCF07E" w:rsidR="000B5AC2" w:rsidRPr="003F6B02" w:rsidRDefault="000B5AC2" w:rsidP="000B5AC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(15+30)</w:t>
            </w:r>
          </w:p>
        </w:tc>
      </w:tr>
      <w:tr w:rsidR="00280C6C" w:rsidRPr="003F6B02" w14:paraId="7FF2A863" w14:textId="77777777" w:rsidTr="00280C6C">
        <w:trPr>
          <w:trHeight w:val="135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FF8" w14:textId="7F4D4496" w:rsidR="00280C6C" w:rsidRPr="00280C6C" w:rsidRDefault="00280C6C" w:rsidP="00280C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C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Topological Vector Spaces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996" w14:textId="183AD22B" w:rsidR="00280C6C" w:rsidRPr="00280C6C" w:rsidRDefault="00280C6C" w:rsidP="00280C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0C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Przestrzenie</w:t>
            </w:r>
            <w:proofErr w:type="spellEnd"/>
            <w:r w:rsidRPr="00280C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80C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liniowo-topologiczne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(fakultatywny)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926" w14:textId="40E9A965" w:rsidR="00280C6C" w:rsidRPr="003F6B02" w:rsidRDefault="00280C6C" w:rsidP="00280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F7C" w14:textId="2C41CC54" w:rsidR="00280C6C" w:rsidRPr="003F6B02" w:rsidRDefault="00280C6C" w:rsidP="00280C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93A" w14:textId="40827923" w:rsidR="00280C6C" w:rsidRPr="003F6B02" w:rsidRDefault="00280C6C" w:rsidP="00280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411" w14:textId="77777777" w:rsidR="00280C6C" w:rsidRPr="003F6B02" w:rsidRDefault="00280C6C" w:rsidP="00280C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5D076676" w14:textId="6F573CE5" w:rsidR="00280C6C" w:rsidRPr="003F6B02" w:rsidRDefault="00280C6C" w:rsidP="00280C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(15+30)</w:t>
            </w:r>
          </w:p>
        </w:tc>
      </w:tr>
    </w:tbl>
    <w:p w14:paraId="31799FC5" w14:textId="77777777" w:rsidR="00CD1E58" w:rsidRPr="003F6B02" w:rsidRDefault="00CD1E58" w:rsidP="00A616C3">
      <w:pPr>
        <w:rPr>
          <w:color w:val="000000" w:themeColor="text1"/>
          <w:lang w:val="en-US"/>
        </w:rPr>
      </w:pPr>
    </w:p>
    <w:p w14:paraId="21F3088F" w14:textId="77777777" w:rsidR="00036CCD" w:rsidRPr="003F6B02" w:rsidRDefault="00036CCD" w:rsidP="00036CCD">
      <w:pPr>
        <w:ind w:left="-284"/>
        <w:rPr>
          <w:color w:val="000000" w:themeColor="text1"/>
          <w:lang w:val="en-US"/>
        </w:rPr>
      </w:pPr>
      <w:r w:rsidRPr="003F6B02">
        <w:rPr>
          <w:color w:val="000000" w:themeColor="text1"/>
          <w:lang w:val="en-US"/>
        </w:rPr>
        <w:t xml:space="preserve">* - to be confirmed </w:t>
      </w:r>
    </w:p>
    <w:sectPr w:rsidR="00036CCD" w:rsidRPr="003F6B02" w:rsidSect="005417E4">
      <w:headerReference w:type="default" r:id="rId9"/>
      <w:pgSz w:w="11906" w:h="16838"/>
      <w:pgMar w:top="170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BEA8" w14:textId="77777777" w:rsidR="003E37BC" w:rsidRDefault="003E37BC" w:rsidP="00CD1E58">
      <w:pPr>
        <w:spacing w:after="0" w:line="240" w:lineRule="auto"/>
      </w:pPr>
      <w:r>
        <w:separator/>
      </w:r>
    </w:p>
  </w:endnote>
  <w:endnote w:type="continuationSeparator" w:id="0">
    <w:p w14:paraId="1FDF8B71" w14:textId="77777777" w:rsidR="003E37BC" w:rsidRDefault="003E37BC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4B01" w14:textId="77777777" w:rsidR="003E37BC" w:rsidRDefault="003E37BC" w:rsidP="00CD1E58">
      <w:pPr>
        <w:spacing w:after="0" w:line="240" w:lineRule="auto"/>
      </w:pPr>
      <w:r>
        <w:separator/>
      </w:r>
    </w:p>
  </w:footnote>
  <w:footnote w:type="continuationSeparator" w:id="0">
    <w:p w14:paraId="7F14924B" w14:textId="77777777" w:rsidR="003E37BC" w:rsidRDefault="003E37BC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A1A5" w14:textId="3075FDB2" w:rsidR="00CD1E58" w:rsidRDefault="005309E0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226972C" wp14:editId="1D9CD52E">
          <wp:simplePos x="0" y="0"/>
          <wp:positionH relativeFrom="column">
            <wp:posOffset>4572000</wp:posOffset>
          </wp:positionH>
          <wp:positionV relativeFrom="paragraph">
            <wp:posOffset>-238760</wp:posOffset>
          </wp:positionV>
          <wp:extent cx="1532255" cy="704852"/>
          <wp:effectExtent l="0" t="0" r="0" b="0"/>
          <wp:wrapNone/>
          <wp:docPr id="1366927232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9925F2B" wp14:editId="3F59D5BB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3B3"/>
    <w:multiLevelType w:val="hybridMultilevel"/>
    <w:tmpl w:val="6A20E660"/>
    <w:lvl w:ilvl="0" w:tplc="843C810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409"/>
    <w:multiLevelType w:val="hybridMultilevel"/>
    <w:tmpl w:val="C3E0F726"/>
    <w:lvl w:ilvl="0" w:tplc="3094206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354B"/>
    <w:multiLevelType w:val="hybridMultilevel"/>
    <w:tmpl w:val="42120890"/>
    <w:lvl w:ilvl="0" w:tplc="CC8CD0F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59FC"/>
    <w:multiLevelType w:val="hybridMultilevel"/>
    <w:tmpl w:val="9FB8E4E6"/>
    <w:lvl w:ilvl="0" w:tplc="A0742D3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04A36"/>
    <w:multiLevelType w:val="hybridMultilevel"/>
    <w:tmpl w:val="81B0AFB4"/>
    <w:lvl w:ilvl="0" w:tplc="30709F66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E87"/>
    <w:multiLevelType w:val="hybridMultilevel"/>
    <w:tmpl w:val="DB107AEA"/>
    <w:lvl w:ilvl="0" w:tplc="7B96CC9A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3818726">
    <w:abstractNumId w:val="3"/>
  </w:num>
  <w:num w:numId="2" w16cid:durableId="1623926859">
    <w:abstractNumId w:val="4"/>
  </w:num>
  <w:num w:numId="3" w16cid:durableId="1628899168">
    <w:abstractNumId w:val="1"/>
  </w:num>
  <w:num w:numId="4" w16cid:durableId="1096707202">
    <w:abstractNumId w:val="2"/>
  </w:num>
  <w:num w:numId="5" w16cid:durableId="1725063881">
    <w:abstractNumId w:val="0"/>
  </w:num>
  <w:num w:numId="6" w16cid:durableId="1546941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13FA6"/>
    <w:rsid w:val="00015AB7"/>
    <w:rsid w:val="00015EDC"/>
    <w:rsid w:val="00036CCD"/>
    <w:rsid w:val="000470A6"/>
    <w:rsid w:val="000574F4"/>
    <w:rsid w:val="000B5AC2"/>
    <w:rsid w:val="000D0AE6"/>
    <w:rsid w:val="000E42A5"/>
    <w:rsid w:val="001262A9"/>
    <w:rsid w:val="00166913"/>
    <w:rsid w:val="001E7B76"/>
    <w:rsid w:val="00200EAA"/>
    <w:rsid w:val="00210B3A"/>
    <w:rsid w:val="00230012"/>
    <w:rsid w:val="00280C6C"/>
    <w:rsid w:val="00280E27"/>
    <w:rsid w:val="002C2D77"/>
    <w:rsid w:val="00303DAD"/>
    <w:rsid w:val="003B626B"/>
    <w:rsid w:val="003C5848"/>
    <w:rsid w:val="003D743B"/>
    <w:rsid w:val="003E37BC"/>
    <w:rsid w:val="003F6B02"/>
    <w:rsid w:val="00442711"/>
    <w:rsid w:val="0048429D"/>
    <w:rsid w:val="0049774B"/>
    <w:rsid w:val="004D2CAB"/>
    <w:rsid w:val="004D6BA0"/>
    <w:rsid w:val="004E19A9"/>
    <w:rsid w:val="004E3219"/>
    <w:rsid w:val="00505FD7"/>
    <w:rsid w:val="005309E0"/>
    <w:rsid w:val="005417E4"/>
    <w:rsid w:val="00557C92"/>
    <w:rsid w:val="00565059"/>
    <w:rsid w:val="005C583F"/>
    <w:rsid w:val="006355F9"/>
    <w:rsid w:val="006C04D6"/>
    <w:rsid w:val="006E5A69"/>
    <w:rsid w:val="007126D4"/>
    <w:rsid w:val="00722657"/>
    <w:rsid w:val="00731102"/>
    <w:rsid w:val="00736983"/>
    <w:rsid w:val="0074567E"/>
    <w:rsid w:val="00882B3D"/>
    <w:rsid w:val="00895CF0"/>
    <w:rsid w:val="008A021E"/>
    <w:rsid w:val="008A2F60"/>
    <w:rsid w:val="008E2BAA"/>
    <w:rsid w:val="00913C2E"/>
    <w:rsid w:val="00935FB5"/>
    <w:rsid w:val="009471C4"/>
    <w:rsid w:val="00964C47"/>
    <w:rsid w:val="009843BF"/>
    <w:rsid w:val="0099276C"/>
    <w:rsid w:val="009C05F1"/>
    <w:rsid w:val="009F3AC6"/>
    <w:rsid w:val="00A14566"/>
    <w:rsid w:val="00A616C3"/>
    <w:rsid w:val="00A6361D"/>
    <w:rsid w:val="00A82375"/>
    <w:rsid w:val="00A8705C"/>
    <w:rsid w:val="00AA07A7"/>
    <w:rsid w:val="00AD394C"/>
    <w:rsid w:val="00B017B0"/>
    <w:rsid w:val="00B03343"/>
    <w:rsid w:val="00B26546"/>
    <w:rsid w:val="00B60247"/>
    <w:rsid w:val="00B85276"/>
    <w:rsid w:val="00BC17D7"/>
    <w:rsid w:val="00BD1E23"/>
    <w:rsid w:val="00C01480"/>
    <w:rsid w:val="00C03E2A"/>
    <w:rsid w:val="00C474E3"/>
    <w:rsid w:val="00C76236"/>
    <w:rsid w:val="00C80B2B"/>
    <w:rsid w:val="00CA30F9"/>
    <w:rsid w:val="00CD1E58"/>
    <w:rsid w:val="00CD66EC"/>
    <w:rsid w:val="00CD7EF3"/>
    <w:rsid w:val="00CF3A45"/>
    <w:rsid w:val="00D01A28"/>
    <w:rsid w:val="00D35F2B"/>
    <w:rsid w:val="00DC48B0"/>
    <w:rsid w:val="00DD7BF9"/>
    <w:rsid w:val="00E009C8"/>
    <w:rsid w:val="00E110FE"/>
    <w:rsid w:val="00E4719E"/>
    <w:rsid w:val="00E81990"/>
    <w:rsid w:val="00E86B5F"/>
    <w:rsid w:val="00E91C8F"/>
    <w:rsid w:val="00EA3F13"/>
    <w:rsid w:val="00ED3647"/>
    <w:rsid w:val="00ED5DF7"/>
    <w:rsid w:val="00F10B46"/>
    <w:rsid w:val="00F30B60"/>
    <w:rsid w:val="00F40239"/>
    <w:rsid w:val="00F41714"/>
    <w:rsid w:val="00F84474"/>
    <w:rsid w:val="00F961CA"/>
    <w:rsid w:val="00FC4125"/>
    <w:rsid w:val="00FE0C7C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BD31"/>
  <w15:docId w15:val="{6A108C6C-A29F-45C5-9689-39F93EEE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6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73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6BA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atyka.ujk.edu.pl/index.php/course-cards-for-exchange-stud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E6E1-E652-4C99-8159-21C249E3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Kinga Koziarska</cp:lastModifiedBy>
  <cp:revision>6</cp:revision>
  <cp:lastPrinted>2020-12-29T07:15:00Z</cp:lastPrinted>
  <dcterms:created xsi:type="dcterms:W3CDTF">2026-02-28T09:36:00Z</dcterms:created>
  <dcterms:modified xsi:type="dcterms:W3CDTF">2026-03-02T13:41:00Z</dcterms:modified>
</cp:coreProperties>
</file>